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3" w:rsidRDefault="00E627DE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CRNs of Classes</w:t>
      </w:r>
    </w:p>
    <w:p w:rsidR="00E627DE" w:rsidRDefault="00A25460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Fall Term 2018</w:t>
      </w:r>
    </w:p>
    <w:p w:rsidR="00E627DE" w:rsidRDefault="00E627DE" w:rsidP="00E627DE">
      <w:pPr>
        <w:spacing w:after="0"/>
        <w:jc w:val="center"/>
        <w:rPr>
          <w:sz w:val="40"/>
          <w:szCs w:val="40"/>
        </w:rPr>
      </w:pPr>
    </w:p>
    <w:p w:rsidR="00E627DE" w:rsidRDefault="006735AD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YR-3</w:t>
      </w:r>
      <w:r w:rsidR="00E627DE">
        <w:rPr>
          <w:sz w:val="40"/>
          <w:szCs w:val="40"/>
        </w:rPr>
        <w:t xml:space="preserve"> Class of 20</w:t>
      </w:r>
      <w:r w:rsidR="00A25460">
        <w:rPr>
          <w:sz w:val="40"/>
          <w:szCs w:val="40"/>
        </w:rPr>
        <w:t>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2275"/>
        <w:gridCol w:w="2418"/>
      </w:tblGrid>
      <w:tr w:rsidR="00E627DE" w:rsidTr="00E627DE">
        <w:tc>
          <w:tcPr>
            <w:tcW w:w="4788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</w:t>
            </w:r>
          </w:p>
        </w:tc>
        <w:tc>
          <w:tcPr>
            <w:tcW w:w="2340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CRN</w:t>
            </w:r>
          </w:p>
        </w:tc>
        <w:tc>
          <w:tcPr>
            <w:tcW w:w="2448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Instructor</w:t>
            </w:r>
          </w:p>
        </w:tc>
      </w:tr>
      <w:tr w:rsidR="009F68E4" w:rsidTr="00EA063A">
        <w:tc>
          <w:tcPr>
            <w:tcW w:w="4788" w:type="dxa"/>
            <w:vAlign w:val="center"/>
          </w:tcPr>
          <w:p w:rsidR="009F68E4" w:rsidRPr="00BB0EF9" w:rsidRDefault="009F68E4" w:rsidP="00643F46">
            <w:pPr>
              <w:rPr>
                <w:rFonts w:ascii="Calibri" w:hAnsi="Calibri" w:cs="Baskerville Old Face"/>
                <w:bCs/>
                <w:sz w:val="32"/>
                <w:szCs w:val="32"/>
              </w:rPr>
            </w:pPr>
            <w:r>
              <w:rPr>
                <w:rFonts w:ascii="Calibri" w:hAnsi="Calibri" w:cs="Baskerville Old Face"/>
                <w:bCs/>
                <w:sz w:val="32"/>
                <w:szCs w:val="32"/>
              </w:rPr>
              <w:t>VMC 770 LA Medicine I</w:t>
            </w:r>
          </w:p>
        </w:tc>
        <w:tc>
          <w:tcPr>
            <w:tcW w:w="2340" w:type="dxa"/>
          </w:tcPr>
          <w:p w:rsidR="009F68E4" w:rsidRPr="0006550A" w:rsidRDefault="00A25460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12872</w:t>
            </w:r>
          </w:p>
        </w:tc>
        <w:tc>
          <w:tcPr>
            <w:tcW w:w="2448" w:type="dxa"/>
          </w:tcPr>
          <w:p w:rsidR="009F68E4" w:rsidRPr="0006550A" w:rsidRDefault="009F68E4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Schlipf, J.</w:t>
            </w:r>
          </w:p>
        </w:tc>
      </w:tr>
      <w:tr w:rsidR="009F68E4" w:rsidTr="00EA063A">
        <w:tc>
          <w:tcPr>
            <w:tcW w:w="4788" w:type="dxa"/>
            <w:vAlign w:val="center"/>
          </w:tcPr>
          <w:p w:rsidR="009F68E4" w:rsidRPr="00BB0EF9" w:rsidRDefault="009F68E4" w:rsidP="00643F46">
            <w:pPr>
              <w:rPr>
                <w:rFonts w:ascii="Calibri" w:hAnsi="Calibri" w:cs="Baskerville Old Face"/>
                <w:bCs/>
                <w:sz w:val="32"/>
                <w:szCs w:val="32"/>
              </w:rPr>
            </w:pPr>
            <w:r>
              <w:rPr>
                <w:rFonts w:ascii="Calibri" w:hAnsi="Calibri" w:cs="Baskerville Old Face"/>
                <w:bCs/>
                <w:sz w:val="32"/>
                <w:szCs w:val="32"/>
              </w:rPr>
              <w:t>VMC 773 Medicine Lab I</w:t>
            </w:r>
          </w:p>
        </w:tc>
        <w:tc>
          <w:tcPr>
            <w:tcW w:w="2340" w:type="dxa"/>
          </w:tcPr>
          <w:p w:rsidR="009F68E4" w:rsidRPr="0006550A" w:rsidRDefault="00A25460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13194</w:t>
            </w:r>
          </w:p>
        </w:tc>
        <w:tc>
          <w:tcPr>
            <w:tcW w:w="2448" w:type="dxa"/>
          </w:tcPr>
          <w:p w:rsidR="009F68E4" w:rsidRPr="0006550A" w:rsidRDefault="009F68E4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McKenzie, E.</w:t>
            </w:r>
          </w:p>
        </w:tc>
      </w:tr>
      <w:tr w:rsidR="009F68E4" w:rsidTr="00EA063A">
        <w:tc>
          <w:tcPr>
            <w:tcW w:w="4788" w:type="dxa"/>
            <w:vAlign w:val="center"/>
          </w:tcPr>
          <w:p w:rsidR="009F68E4" w:rsidRPr="00BB0EF9" w:rsidRDefault="009F68E4" w:rsidP="00643F46">
            <w:pPr>
              <w:rPr>
                <w:rFonts w:ascii="Calibri" w:hAnsi="Calibri" w:cs="Baskerville Old Face"/>
                <w:bCs/>
                <w:sz w:val="32"/>
                <w:szCs w:val="32"/>
              </w:rPr>
            </w:pPr>
            <w:r>
              <w:rPr>
                <w:rFonts w:ascii="Calibri" w:hAnsi="Calibri" w:cs="Baskerville Old Face"/>
                <w:bCs/>
                <w:sz w:val="32"/>
                <w:szCs w:val="32"/>
              </w:rPr>
              <w:t>VMC 776 SA Medicine I</w:t>
            </w:r>
          </w:p>
        </w:tc>
        <w:tc>
          <w:tcPr>
            <w:tcW w:w="2340" w:type="dxa"/>
          </w:tcPr>
          <w:p w:rsidR="009F68E4" w:rsidRPr="0006550A" w:rsidRDefault="00A25460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12874</w:t>
            </w:r>
          </w:p>
        </w:tc>
        <w:tc>
          <w:tcPr>
            <w:tcW w:w="2448" w:type="dxa"/>
          </w:tcPr>
          <w:p w:rsidR="009F68E4" w:rsidRPr="0006550A" w:rsidRDefault="009F68E4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 Morais, H.</w:t>
            </w:r>
          </w:p>
        </w:tc>
      </w:tr>
      <w:tr w:rsidR="009F68E4" w:rsidTr="00EA063A">
        <w:tc>
          <w:tcPr>
            <w:tcW w:w="4788" w:type="dxa"/>
            <w:vAlign w:val="center"/>
          </w:tcPr>
          <w:p w:rsidR="009F68E4" w:rsidRPr="00BB0EF9" w:rsidRDefault="009F68E4" w:rsidP="00643F46">
            <w:pPr>
              <w:rPr>
                <w:rFonts w:ascii="Calibri" w:hAnsi="Calibri" w:cs="Baskerville Old Face"/>
                <w:bCs/>
                <w:sz w:val="32"/>
                <w:szCs w:val="32"/>
              </w:rPr>
            </w:pPr>
            <w:r>
              <w:rPr>
                <w:rFonts w:ascii="Calibri" w:hAnsi="Calibri" w:cs="Baskerville Old Face"/>
                <w:bCs/>
                <w:sz w:val="32"/>
                <w:szCs w:val="32"/>
              </w:rPr>
              <w:t xml:space="preserve">VMC 783 </w:t>
            </w:r>
            <w:proofErr w:type="spellStart"/>
            <w:r>
              <w:rPr>
                <w:rFonts w:ascii="Calibri" w:hAnsi="Calibri" w:cs="Baskerville Old Face"/>
                <w:bCs/>
                <w:sz w:val="32"/>
                <w:szCs w:val="32"/>
              </w:rPr>
              <w:t>Theriogenology</w:t>
            </w:r>
            <w:proofErr w:type="spellEnd"/>
            <w:r>
              <w:rPr>
                <w:rFonts w:ascii="Calibri" w:hAnsi="Calibri" w:cs="Baskerville Old Face"/>
                <w:bCs/>
                <w:sz w:val="32"/>
                <w:szCs w:val="32"/>
              </w:rPr>
              <w:t xml:space="preserve"> I</w:t>
            </w:r>
          </w:p>
        </w:tc>
        <w:tc>
          <w:tcPr>
            <w:tcW w:w="2340" w:type="dxa"/>
          </w:tcPr>
          <w:p w:rsidR="009F68E4" w:rsidRDefault="00A25460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12876</w:t>
            </w:r>
            <w:r w:rsidR="009F68E4">
              <w:rPr>
                <w:sz w:val="28"/>
                <w:szCs w:val="36"/>
              </w:rPr>
              <w:t xml:space="preserve"> Lecture</w:t>
            </w:r>
          </w:p>
          <w:p w:rsidR="009F68E4" w:rsidRPr="0006550A" w:rsidRDefault="00A25460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12877</w:t>
            </w:r>
            <w:r w:rsidR="009F68E4">
              <w:rPr>
                <w:sz w:val="28"/>
                <w:szCs w:val="36"/>
              </w:rPr>
              <w:t xml:space="preserve"> Lab</w:t>
            </w:r>
          </w:p>
        </w:tc>
        <w:tc>
          <w:tcPr>
            <w:tcW w:w="2448" w:type="dxa"/>
          </w:tcPr>
          <w:p w:rsidR="009F68E4" w:rsidRPr="0006550A" w:rsidRDefault="009F68E4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Estill, C.</w:t>
            </w:r>
          </w:p>
        </w:tc>
      </w:tr>
      <w:tr w:rsidR="009F68E4" w:rsidTr="00EA063A">
        <w:tc>
          <w:tcPr>
            <w:tcW w:w="4788" w:type="dxa"/>
            <w:vAlign w:val="center"/>
          </w:tcPr>
          <w:p w:rsidR="009F68E4" w:rsidRDefault="009F68E4" w:rsidP="00643F46">
            <w:pPr>
              <w:rPr>
                <w:rFonts w:ascii="Calibri" w:hAnsi="Calibri" w:cs="Baskerville Old Face"/>
                <w:bCs/>
                <w:sz w:val="32"/>
                <w:szCs w:val="32"/>
              </w:rPr>
            </w:pPr>
            <w:r>
              <w:rPr>
                <w:rFonts w:ascii="Calibri" w:hAnsi="Calibri" w:cs="Baskerville Old Face"/>
                <w:bCs/>
                <w:sz w:val="32"/>
                <w:szCs w:val="32"/>
              </w:rPr>
              <w:t>VMC 785 SA Surgery</w:t>
            </w:r>
          </w:p>
        </w:tc>
        <w:tc>
          <w:tcPr>
            <w:tcW w:w="2340" w:type="dxa"/>
          </w:tcPr>
          <w:p w:rsidR="009F68E4" w:rsidRDefault="00A25460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12878</w:t>
            </w:r>
            <w:r w:rsidR="009F68E4">
              <w:rPr>
                <w:sz w:val="28"/>
                <w:szCs w:val="36"/>
              </w:rPr>
              <w:t xml:space="preserve"> Lecture</w:t>
            </w:r>
          </w:p>
          <w:p w:rsidR="009F68E4" w:rsidRPr="0006550A" w:rsidRDefault="00A25460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12879</w:t>
            </w:r>
            <w:r w:rsidR="009F68E4">
              <w:rPr>
                <w:sz w:val="28"/>
                <w:szCs w:val="36"/>
              </w:rPr>
              <w:t xml:space="preserve"> Lab</w:t>
            </w:r>
          </w:p>
        </w:tc>
        <w:tc>
          <w:tcPr>
            <w:tcW w:w="2448" w:type="dxa"/>
          </w:tcPr>
          <w:p w:rsidR="009F68E4" w:rsidRPr="0006550A" w:rsidRDefault="009F68E4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Warnock, J.</w:t>
            </w:r>
          </w:p>
        </w:tc>
      </w:tr>
      <w:tr w:rsidR="009F68E4" w:rsidTr="00EA063A">
        <w:tc>
          <w:tcPr>
            <w:tcW w:w="4788" w:type="dxa"/>
            <w:vAlign w:val="center"/>
          </w:tcPr>
          <w:p w:rsidR="009F68E4" w:rsidRDefault="00E51C87" w:rsidP="00E51C87">
            <w:pPr>
              <w:rPr>
                <w:rFonts w:ascii="Calibri" w:hAnsi="Calibri" w:cs="Baskerville Old Face"/>
                <w:bCs/>
                <w:sz w:val="32"/>
                <w:szCs w:val="32"/>
              </w:rPr>
            </w:pPr>
            <w:r>
              <w:rPr>
                <w:rFonts w:ascii="Calibri" w:hAnsi="Calibri" w:cs="Baskerville Old Face"/>
                <w:bCs/>
                <w:sz w:val="32"/>
                <w:szCs w:val="32"/>
              </w:rPr>
              <w:t>Elective</w:t>
            </w:r>
            <w:r w:rsidR="000A6048">
              <w:rPr>
                <w:rFonts w:ascii="Calibri" w:hAnsi="Calibri" w:cs="Baskerville Old Face"/>
                <w:bCs/>
                <w:sz w:val="32"/>
                <w:szCs w:val="32"/>
              </w:rPr>
              <w:t xml:space="preserve"> VMC 715 case studies 1</w:t>
            </w:r>
          </w:p>
        </w:tc>
        <w:tc>
          <w:tcPr>
            <w:tcW w:w="2340" w:type="dxa"/>
          </w:tcPr>
          <w:p w:rsidR="009F68E4" w:rsidRPr="0006550A" w:rsidRDefault="00A25460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14342</w:t>
            </w:r>
          </w:p>
        </w:tc>
        <w:tc>
          <w:tcPr>
            <w:tcW w:w="2448" w:type="dxa"/>
          </w:tcPr>
          <w:p w:rsidR="009F68E4" w:rsidRPr="0006550A" w:rsidRDefault="000A6048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Gordon, J.</w:t>
            </w:r>
          </w:p>
        </w:tc>
      </w:tr>
    </w:tbl>
    <w:p w:rsidR="00E627DE" w:rsidRPr="00E627DE" w:rsidRDefault="00E627DE" w:rsidP="00E627DE">
      <w:pPr>
        <w:spacing w:after="0"/>
        <w:jc w:val="center"/>
        <w:rPr>
          <w:sz w:val="40"/>
          <w:szCs w:val="40"/>
        </w:rPr>
      </w:pPr>
    </w:p>
    <w:sectPr w:rsidR="00E627DE" w:rsidRPr="00E6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DE"/>
    <w:rsid w:val="0006550A"/>
    <w:rsid w:val="000A6048"/>
    <w:rsid w:val="00122D02"/>
    <w:rsid w:val="006735AD"/>
    <w:rsid w:val="006B0181"/>
    <w:rsid w:val="007135BB"/>
    <w:rsid w:val="009B555F"/>
    <w:rsid w:val="009F68E4"/>
    <w:rsid w:val="00A25460"/>
    <w:rsid w:val="00C56DFE"/>
    <w:rsid w:val="00D20150"/>
    <w:rsid w:val="00E51C87"/>
    <w:rsid w:val="00E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6D99"/>
  <w15:docId w15:val="{FADA71C1-F7FF-49C3-88AD-E8DC2CB4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 Deans reception</dc:creator>
  <cp:lastModifiedBy>CVM Deans reception</cp:lastModifiedBy>
  <cp:revision>3</cp:revision>
  <dcterms:created xsi:type="dcterms:W3CDTF">2018-04-23T18:26:00Z</dcterms:created>
  <dcterms:modified xsi:type="dcterms:W3CDTF">2018-04-23T18:28:00Z</dcterms:modified>
</cp:coreProperties>
</file>