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2260"/>
      </w:tblGrid>
      <w:tr w:rsidR="00F85AC5" w:rsidTr="00CC2260">
        <w:tc>
          <w:tcPr>
            <w:tcW w:w="1915" w:type="dxa"/>
          </w:tcPr>
          <w:p w:rsidR="00F85AC5" w:rsidRPr="00211431" w:rsidRDefault="00F85AC5">
            <w:pPr>
              <w:rPr>
                <w:b/>
              </w:rPr>
            </w:pPr>
            <w:r w:rsidRPr="00211431">
              <w:rPr>
                <w:b/>
              </w:rPr>
              <w:t>Year 3 Course</w:t>
            </w:r>
          </w:p>
        </w:tc>
        <w:tc>
          <w:tcPr>
            <w:tcW w:w="1915" w:type="dxa"/>
          </w:tcPr>
          <w:p w:rsidR="00F85AC5" w:rsidRPr="00211431" w:rsidRDefault="00F85AC5">
            <w:pPr>
              <w:rPr>
                <w:b/>
              </w:rPr>
            </w:pPr>
            <w:r w:rsidRPr="00211431">
              <w:rPr>
                <w:b/>
              </w:rPr>
              <w:t>Type</w:t>
            </w:r>
          </w:p>
        </w:tc>
        <w:tc>
          <w:tcPr>
            <w:tcW w:w="1915" w:type="dxa"/>
          </w:tcPr>
          <w:p w:rsidR="00F85AC5" w:rsidRPr="00211431" w:rsidRDefault="00F85AC5">
            <w:pPr>
              <w:rPr>
                <w:b/>
              </w:rPr>
            </w:pPr>
            <w:r w:rsidRPr="00211431">
              <w:rPr>
                <w:b/>
              </w:rPr>
              <w:t>CRN</w:t>
            </w:r>
          </w:p>
        </w:tc>
        <w:tc>
          <w:tcPr>
            <w:tcW w:w="2260" w:type="dxa"/>
          </w:tcPr>
          <w:p w:rsidR="00F85AC5" w:rsidRPr="00211431" w:rsidRDefault="00F85AC5">
            <w:pPr>
              <w:rPr>
                <w:b/>
              </w:rPr>
            </w:pPr>
            <w:r w:rsidRPr="00211431">
              <w:rPr>
                <w:b/>
              </w:rPr>
              <w:t xml:space="preserve">Instructor </w:t>
            </w:r>
          </w:p>
        </w:tc>
      </w:tr>
      <w:tr w:rsidR="00F85AC5" w:rsidTr="00CC2260">
        <w:tc>
          <w:tcPr>
            <w:tcW w:w="1915" w:type="dxa"/>
          </w:tcPr>
          <w:p w:rsidR="00F85AC5" w:rsidRPr="00CC2260" w:rsidRDefault="00B810DA">
            <w:pPr>
              <w:rPr>
                <w:rFonts w:cstheme="minorHAnsi"/>
                <w:sz w:val="24"/>
                <w:szCs w:val="24"/>
              </w:rPr>
            </w:pPr>
            <w:r w:rsidRPr="00CC2260">
              <w:rPr>
                <w:rFonts w:cstheme="minorHAnsi"/>
                <w:sz w:val="24"/>
                <w:szCs w:val="24"/>
              </w:rPr>
              <w:t>VMC 745</w:t>
            </w:r>
            <w:r w:rsidR="00F85AC5" w:rsidRPr="00CC2260">
              <w:rPr>
                <w:rFonts w:cstheme="minorHAnsi"/>
                <w:sz w:val="24"/>
                <w:szCs w:val="24"/>
              </w:rPr>
              <w:t xml:space="preserve"> Practice Management</w:t>
            </w:r>
          </w:p>
        </w:tc>
        <w:tc>
          <w:tcPr>
            <w:tcW w:w="1915" w:type="dxa"/>
          </w:tcPr>
          <w:p w:rsidR="00F85AC5" w:rsidRPr="00CC2260" w:rsidRDefault="00F85AC5">
            <w:pPr>
              <w:rPr>
                <w:rFonts w:cstheme="minorHAnsi"/>
                <w:sz w:val="24"/>
                <w:szCs w:val="24"/>
              </w:rPr>
            </w:pPr>
            <w:r w:rsidRPr="00CC2260">
              <w:rPr>
                <w:rFonts w:cstheme="minorHAnsi"/>
                <w:sz w:val="24"/>
                <w:szCs w:val="24"/>
              </w:rPr>
              <w:t>Lecture</w:t>
            </w:r>
          </w:p>
          <w:p w:rsidR="00F85AC5" w:rsidRPr="00CC2260" w:rsidRDefault="00F85AC5">
            <w:pPr>
              <w:rPr>
                <w:rFonts w:cstheme="minorHAnsi"/>
                <w:sz w:val="24"/>
                <w:szCs w:val="24"/>
              </w:rPr>
            </w:pPr>
          </w:p>
          <w:p w:rsidR="00F85AC5" w:rsidRPr="00CC2260" w:rsidRDefault="00F85A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F85AC5" w:rsidRPr="00CC2260" w:rsidRDefault="00B810DA">
            <w:pPr>
              <w:rPr>
                <w:rFonts w:cstheme="minorHAnsi"/>
                <w:sz w:val="24"/>
                <w:szCs w:val="24"/>
              </w:rPr>
            </w:pPr>
            <w:r w:rsidRPr="00CC2260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39975</w:t>
            </w:r>
          </w:p>
        </w:tc>
        <w:tc>
          <w:tcPr>
            <w:tcW w:w="2260" w:type="dxa"/>
          </w:tcPr>
          <w:p w:rsidR="00F85AC5" w:rsidRPr="00CC2260" w:rsidRDefault="00030456" w:rsidP="007045C1">
            <w:pPr>
              <w:rPr>
                <w:rFonts w:cstheme="minorHAnsi"/>
                <w:sz w:val="24"/>
                <w:szCs w:val="24"/>
              </w:rPr>
            </w:pPr>
            <w:r w:rsidRPr="00CC2260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Klopfenstein</w:t>
            </w:r>
            <w:r w:rsidR="00F85AC5" w:rsidRPr="00CC2260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7045C1" w:rsidRPr="00CC2260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J</w:t>
            </w:r>
          </w:p>
        </w:tc>
      </w:tr>
      <w:tr w:rsidR="00F85AC5" w:rsidTr="00CC2260">
        <w:tc>
          <w:tcPr>
            <w:tcW w:w="1915" w:type="dxa"/>
          </w:tcPr>
          <w:p w:rsidR="00F85AC5" w:rsidRPr="00CC2260" w:rsidRDefault="00F85AC5">
            <w:pPr>
              <w:rPr>
                <w:rFonts w:cstheme="minorHAnsi"/>
                <w:sz w:val="24"/>
                <w:szCs w:val="24"/>
              </w:rPr>
            </w:pPr>
            <w:r w:rsidRPr="00CC2260">
              <w:rPr>
                <w:rFonts w:cstheme="minorHAnsi"/>
                <w:sz w:val="24"/>
                <w:szCs w:val="24"/>
              </w:rPr>
              <w:t>VMC  724 LA Surgery</w:t>
            </w:r>
          </w:p>
        </w:tc>
        <w:tc>
          <w:tcPr>
            <w:tcW w:w="1915" w:type="dxa"/>
          </w:tcPr>
          <w:p w:rsidR="00F85AC5" w:rsidRPr="00CC2260" w:rsidRDefault="00F85AC5">
            <w:pPr>
              <w:rPr>
                <w:rFonts w:cstheme="minorHAnsi"/>
                <w:sz w:val="24"/>
                <w:szCs w:val="24"/>
              </w:rPr>
            </w:pPr>
            <w:r w:rsidRPr="00CC2260">
              <w:rPr>
                <w:rFonts w:cstheme="minorHAnsi"/>
                <w:sz w:val="24"/>
                <w:szCs w:val="24"/>
              </w:rPr>
              <w:t>Lecture</w:t>
            </w:r>
          </w:p>
          <w:p w:rsidR="00F85AC5" w:rsidRPr="00CC2260" w:rsidRDefault="00F85AC5">
            <w:pPr>
              <w:rPr>
                <w:rFonts w:cstheme="minorHAnsi"/>
                <w:sz w:val="24"/>
                <w:szCs w:val="24"/>
              </w:rPr>
            </w:pPr>
          </w:p>
          <w:p w:rsidR="00F85AC5" w:rsidRPr="00CC2260" w:rsidRDefault="00F85A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F85AC5" w:rsidRPr="00CC2260" w:rsidRDefault="00FC1B18" w:rsidP="00FC1B18">
            <w:pPr>
              <w:rPr>
                <w:rFonts w:cstheme="minorHAnsi"/>
                <w:sz w:val="24"/>
                <w:szCs w:val="24"/>
              </w:rPr>
            </w:pPr>
            <w:r w:rsidRPr="00CC2260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32741</w:t>
            </w:r>
          </w:p>
        </w:tc>
        <w:tc>
          <w:tcPr>
            <w:tcW w:w="2260" w:type="dxa"/>
          </w:tcPr>
          <w:p w:rsidR="00F85AC5" w:rsidRPr="00CC2260" w:rsidRDefault="007045C1">
            <w:pPr>
              <w:rPr>
                <w:rFonts w:cstheme="minorHAnsi"/>
                <w:sz w:val="24"/>
                <w:szCs w:val="24"/>
              </w:rPr>
            </w:pPr>
            <w:r w:rsidRPr="00CC2260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Huber, M</w:t>
            </w:r>
          </w:p>
        </w:tc>
      </w:tr>
      <w:tr w:rsidR="00F85AC5" w:rsidTr="00CC2260">
        <w:tc>
          <w:tcPr>
            <w:tcW w:w="1915" w:type="dxa"/>
          </w:tcPr>
          <w:p w:rsidR="00F85AC5" w:rsidRPr="00CC2260" w:rsidRDefault="00F85AC5">
            <w:pPr>
              <w:rPr>
                <w:rFonts w:cstheme="minorHAnsi"/>
                <w:sz w:val="24"/>
                <w:szCs w:val="24"/>
              </w:rPr>
            </w:pPr>
            <w:r w:rsidRPr="00CC2260">
              <w:rPr>
                <w:rFonts w:cstheme="minorHAnsi"/>
                <w:sz w:val="24"/>
                <w:szCs w:val="24"/>
              </w:rPr>
              <w:t>VMC  724 LA Surgery</w:t>
            </w:r>
          </w:p>
        </w:tc>
        <w:tc>
          <w:tcPr>
            <w:tcW w:w="1915" w:type="dxa"/>
          </w:tcPr>
          <w:p w:rsidR="00F85AC5" w:rsidRPr="00CC2260" w:rsidRDefault="00F85AC5">
            <w:pPr>
              <w:rPr>
                <w:rFonts w:cstheme="minorHAnsi"/>
                <w:sz w:val="24"/>
                <w:szCs w:val="24"/>
              </w:rPr>
            </w:pPr>
            <w:r w:rsidRPr="00CC2260">
              <w:rPr>
                <w:rFonts w:cstheme="minorHAnsi"/>
                <w:sz w:val="24"/>
                <w:szCs w:val="24"/>
              </w:rPr>
              <w:t>Lab</w:t>
            </w:r>
          </w:p>
          <w:p w:rsidR="00F85AC5" w:rsidRPr="00CC2260" w:rsidRDefault="00F85AC5">
            <w:pPr>
              <w:rPr>
                <w:rFonts w:cstheme="minorHAnsi"/>
                <w:sz w:val="24"/>
                <w:szCs w:val="24"/>
              </w:rPr>
            </w:pPr>
          </w:p>
          <w:p w:rsidR="00F85AC5" w:rsidRPr="00CC2260" w:rsidRDefault="00F85A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F85AC5" w:rsidRPr="00CC2260" w:rsidRDefault="00FC1B18">
            <w:pPr>
              <w:rPr>
                <w:rFonts w:cstheme="minorHAnsi"/>
                <w:sz w:val="24"/>
                <w:szCs w:val="24"/>
              </w:rPr>
            </w:pPr>
            <w:r w:rsidRPr="00CC2260">
              <w:rPr>
                <w:rFonts w:cstheme="minorHAnsi"/>
                <w:bCs/>
                <w:color w:val="000000"/>
                <w:sz w:val="24"/>
                <w:szCs w:val="24"/>
                <w:shd w:val="clear" w:color="auto" w:fill="F5F5F5"/>
              </w:rPr>
              <w:t>32742</w:t>
            </w:r>
          </w:p>
        </w:tc>
        <w:tc>
          <w:tcPr>
            <w:tcW w:w="2260" w:type="dxa"/>
          </w:tcPr>
          <w:p w:rsidR="00F85AC5" w:rsidRPr="00CC2260" w:rsidRDefault="007045C1">
            <w:pPr>
              <w:rPr>
                <w:rFonts w:cstheme="minorHAnsi"/>
                <w:sz w:val="24"/>
                <w:szCs w:val="24"/>
              </w:rPr>
            </w:pPr>
            <w:r w:rsidRPr="00CC2260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Huber, M</w:t>
            </w:r>
          </w:p>
        </w:tc>
      </w:tr>
      <w:tr w:rsidR="00F85AC5" w:rsidTr="00CC2260">
        <w:tc>
          <w:tcPr>
            <w:tcW w:w="1915" w:type="dxa"/>
          </w:tcPr>
          <w:p w:rsidR="00F85AC5" w:rsidRPr="00CC2260" w:rsidRDefault="00F85AC5">
            <w:pPr>
              <w:rPr>
                <w:rFonts w:cstheme="minorHAnsi"/>
                <w:sz w:val="24"/>
                <w:szCs w:val="24"/>
              </w:rPr>
            </w:pPr>
            <w:r w:rsidRPr="00CC2260">
              <w:rPr>
                <w:rFonts w:cstheme="minorHAnsi"/>
                <w:sz w:val="24"/>
                <w:szCs w:val="24"/>
              </w:rPr>
              <w:t>VMC  771 LA Medicine II</w:t>
            </w:r>
          </w:p>
        </w:tc>
        <w:tc>
          <w:tcPr>
            <w:tcW w:w="1915" w:type="dxa"/>
          </w:tcPr>
          <w:p w:rsidR="00F85AC5" w:rsidRPr="00CC2260" w:rsidRDefault="00F85AC5">
            <w:pPr>
              <w:rPr>
                <w:rFonts w:cstheme="minorHAnsi"/>
                <w:sz w:val="24"/>
                <w:szCs w:val="24"/>
              </w:rPr>
            </w:pPr>
            <w:r w:rsidRPr="00CC2260">
              <w:rPr>
                <w:rFonts w:cstheme="minorHAnsi"/>
                <w:sz w:val="24"/>
                <w:szCs w:val="24"/>
              </w:rPr>
              <w:t>Lecture</w:t>
            </w:r>
          </w:p>
          <w:p w:rsidR="00F85AC5" w:rsidRPr="00CC2260" w:rsidRDefault="00F85AC5">
            <w:pPr>
              <w:rPr>
                <w:rFonts w:cstheme="minorHAnsi"/>
                <w:sz w:val="24"/>
                <w:szCs w:val="24"/>
              </w:rPr>
            </w:pPr>
          </w:p>
          <w:p w:rsidR="00F85AC5" w:rsidRPr="00CC2260" w:rsidRDefault="00F85A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F85AC5" w:rsidRPr="00CC2260" w:rsidRDefault="00FC1B18">
            <w:pPr>
              <w:rPr>
                <w:rFonts w:cstheme="minorHAnsi"/>
                <w:sz w:val="24"/>
                <w:szCs w:val="24"/>
              </w:rPr>
            </w:pPr>
            <w:r w:rsidRPr="00CC2260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  <w:bookmarkStart w:id="0" w:name="_GoBack"/>
            <w:bookmarkEnd w:id="0"/>
            <w:r w:rsidRPr="00CC2260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2743</w:t>
            </w:r>
          </w:p>
        </w:tc>
        <w:tc>
          <w:tcPr>
            <w:tcW w:w="2260" w:type="dxa"/>
          </w:tcPr>
          <w:p w:rsidR="00F85AC5" w:rsidRPr="00CC2260" w:rsidRDefault="00F85AC5">
            <w:pPr>
              <w:rPr>
                <w:rFonts w:cstheme="minorHAnsi"/>
                <w:sz w:val="24"/>
                <w:szCs w:val="24"/>
              </w:rPr>
            </w:pPr>
            <w:r w:rsidRPr="00CC2260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Schlipf</w:t>
            </w:r>
            <w:r w:rsidR="007045C1" w:rsidRPr="00CC2260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, J</w:t>
            </w:r>
          </w:p>
        </w:tc>
      </w:tr>
      <w:tr w:rsidR="00F85AC5" w:rsidTr="00CC2260">
        <w:tc>
          <w:tcPr>
            <w:tcW w:w="1915" w:type="dxa"/>
          </w:tcPr>
          <w:p w:rsidR="00F85AC5" w:rsidRPr="00CC2260" w:rsidRDefault="00F85AC5">
            <w:pPr>
              <w:rPr>
                <w:rFonts w:cstheme="minorHAnsi"/>
                <w:sz w:val="24"/>
                <w:szCs w:val="24"/>
              </w:rPr>
            </w:pPr>
            <w:r w:rsidRPr="00CC2260">
              <w:rPr>
                <w:rFonts w:cstheme="minorHAnsi"/>
                <w:sz w:val="24"/>
                <w:szCs w:val="24"/>
              </w:rPr>
              <w:t>VMC  774 Medicine Lab II</w:t>
            </w:r>
          </w:p>
        </w:tc>
        <w:tc>
          <w:tcPr>
            <w:tcW w:w="1915" w:type="dxa"/>
          </w:tcPr>
          <w:p w:rsidR="00F85AC5" w:rsidRPr="00CC2260" w:rsidRDefault="00F85AC5">
            <w:pPr>
              <w:rPr>
                <w:rFonts w:cstheme="minorHAnsi"/>
                <w:sz w:val="24"/>
                <w:szCs w:val="24"/>
              </w:rPr>
            </w:pPr>
            <w:r w:rsidRPr="00CC2260">
              <w:rPr>
                <w:rFonts w:cstheme="minorHAnsi"/>
                <w:sz w:val="24"/>
                <w:szCs w:val="24"/>
              </w:rPr>
              <w:t>Lab</w:t>
            </w:r>
          </w:p>
          <w:p w:rsidR="00F85AC5" w:rsidRPr="00CC2260" w:rsidRDefault="00F85AC5">
            <w:pPr>
              <w:rPr>
                <w:rFonts w:cstheme="minorHAnsi"/>
                <w:sz w:val="24"/>
                <w:szCs w:val="24"/>
              </w:rPr>
            </w:pPr>
          </w:p>
          <w:p w:rsidR="00F85AC5" w:rsidRPr="00CC2260" w:rsidRDefault="00F85A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F85AC5" w:rsidRPr="00CC2260" w:rsidRDefault="00FC1B18">
            <w:pPr>
              <w:rPr>
                <w:rFonts w:cstheme="minorHAnsi"/>
                <w:sz w:val="24"/>
                <w:szCs w:val="24"/>
              </w:rPr>
            </w:pPr>
            <w:r w:rsidRPr="00CC2260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33103</w:t>
            </w:r>
          </w:p>
        </w:tc>
        <w:tc>
          <w:tcPr>
            <w:tcW w:w="2260" w:type="dxa"/>
          </w:tcPr>
          <w:p w:rsidR="00F85AC5" w:rsidRPr="00CC2260" w:rsidRDefault="007045C1" w:rsidP="00211431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CC2260">
              <w:rPr>
                <w:rFonts w:cstheme="minorHAnsi"/>
                <w:bCs/>
                <w:color w:val="000000"/>
                <w:sz w:val="24"/>
                <w:szCs w:val="24"/>
              </w:rPr>
              <w:t>McKenzie, E</w:t>
            </w:r>
          </w:p>
          <w:p w:rsidR="00F85AC5" w:rsidRPr="00CC2260" w:rsidRDefault="00F85AC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5AC5" w:rsidTr="00CC2260">
        <w:tc>
          <w:tcPr>
            <w:tcW w:w="1915" w:type="dxa"/>
          </w:tcPr>
          <w:p w:rsidR="00F85AC5" w:rsidRPr="00CC2260" w:rsidRDefault="00F85AC5">
            <w:pPr>
              <w:rPr>
                <w:rFonts w:cstheme="minorHAnsi"/>
                <w:sz w:val="24"/>
                <w:szCs w:val="24"/>
              </w:rPr>
            </w:pPr>
            <w:r w:rsidRPr="00CC2260">
              <w:rPr>
                <w:rFonts w:cstheme="minorHAnsi"/>
                <w:sz w:val="24"/>
                <w:szCs w:val="24"/>
              </w:rPr>
              <w:t>VMC 777 SA Medicine II</w:t>
            </w:r>
          </w:p>
        </w:tc>
        <w:tc>
          <w:tcPr>
            <w:tcW w:w="1915" w:type="dxa"/>
          </w:tcPr>
          <w:p w:rsidR="00F85AC5" w:rsidRPr="00CC2260" w:rsidRDefault="00F85AC5">
            <w:pPr>
              <w:rPr>
                <w:rFonts w:cstheme="minorHAnsi"/>
                <w:sz w:val="24"/>
                <w:szCs w:val="24"/>
              </w:rPr>
            </w:pPr>
            <w:r w:rsidRPr="00CC2260">
              <w:rPr>
                <w:rFonts w:cstheme="minorHAnsi"/>
                <w:sz w:val="24"/>
                <w:szCs w:val="24"/>
              </w:rPr>
              <w:t>Lecture</w:t>
            </w:r>
          </w:p>
          <w:p w:rsidR="00F85AC5" w:rsidRPr="00CC2260" w:rsidRDefault="00F85AC5">
            <w:pPr>
              <w:rPr>
                <w:rFonts w:cstheme="minorHAnsi"/>
                <w:sz w:val="24"/>
                <w:szCs w:val="24"/>
              </w:rPr>
            </w:pPr>
          </w:p>
          <w:p w:rsidR="00F85AC5" w:rsidRPr="00CC2260" w:rsidRDefault="00F85A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F85AC5" w:rsidRPr="00CC2260" w:rsidRDefault="00FC1B18">
            <w:pPr>
              <w:rPr>
                <w:rFonts w:cstheme="minorHAnsi"/>
                <w:sz w:val="24"/>
                <w:szCs w:val="24"/>
              </w:rPr>
            </w:pPr>
            <w:r w:rsidRPr="00CC2260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32744</w:t>
            </w:r>
          </w:p>
        </w:tc>
        <w:tc>
          <w:tcPr>
            <w:tcW w:w="2260" w:type="dxa"/>
          </w:tcPr>
          <w:p w:rsidR="00F85AC5" w:rsidRPr="00CC2260" w:rsidRDefault="007045C1" w:rsidP="00211431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CC2260">
              <w:rPr>
                <w:rFonts w:cstheme="minorHAnsi"/>
                <w:bCs/>
                <w:color w:val="000000"/>
                <w:sz w:val="24"/>
                <w:szCs w:val="24"/>
              </w:rPr>
              <w:t>Scollan</w:t>
            </w:r>
            <w:proofErr w:type="spellEnd"/>
            <w:r w:rsidRPr="00CC2260">
              <w:rPr>
                <w:rFonts w:cstheme="minorHAnsi"/>
                <w:bCs/>
                <w:color w:val="000000"/>
                <w:sz w:val="24"/>
                <w:szCs w:val="24"/>
              </w:rPr>
              <w:t>, K</w:t>
            </w:r>
          </w:p>
          <w:p w:rsidR="00F85AC5" w:rsidRPr="00CC2260" w:rsidRDefault="00F85AC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5AC5" w:rsidTr="00CC2260">
        <w:tc>
          <w:tcPr>
            <w:tcW w:w="1915" w:type="dxa"/>
          </w:tcPr>
          <w:p w:rsidR="00F85AC5" w:rsidRPr="00CC2260" w:rsidRDefault="00F85AC5">
            <w:pPr>
              <w:rPr>
                <w:rFonts w:cstheme="minorHAnsi"/>
                <w:sz w:val="24"/>
                <w:szCs w:val="24"/>
              </w:rPr>
            </w:pPr>
            <w:r w:rsidRPr="00CC2260">
              <w:rPr>
                <w:rFonts w:cstheme="minorHAnsi"/>
                <w:sz w:val="24"/>
                <w:szCs w:val="24"/>
              </w:rPr>
              <w:t>VMC  786 Animal Behavior</w:t>
            </w:r>
          </w:p>
        </w:tc>
        <w:tc>
          <w:tcPr>
            <w:tcW w:w="1915" w:type="dxa"/>
          </w:tcPr>
          <w:p w:rsidR="00F85AC5" w:rsidRPr="00CC2260" w:rsidRDefault="00F85AC5">
            <w:pPr>
              <w:rPr>
                <w:rFonts w:cstheme="minorHAnsi"/>
                <w:sz w:val="24"/>
                <w:szCs w:val="24"/>
              </w:rPr>
            </w:pPr>
            <w:r w:rsidRPr="00CC2260">
              <w:rPr>
                <w:rFonts w:cstheme="minorHAnsi"/>
                <w:sz w:val="24"/>
                <w:szCs w:val="24"/>
              </w:rPr>
              <w:t>Lecture</w:t>
            </w:r>
          </w:p>
          <w:p w:rsidR="00F85AC5" w:rsidRPr="00CC2260" w:rsidRDefault="00F85AC5">
            <w:pPr>
              <w:rPr>
                <w:rFonts w:cstheme="minorHAnsi"/>
                <w:sz w:val="24"/>
                <w:szCs w:val="24"/>
              </w:rPr>
            </w:pPr>
          </w:p>
          <w:p w:rsidR="00F85AC5" w:rsidRPr="00CC2260" w:rsidRDefault="00F85A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F85AC5" w:rsidRPr="00CC2260" w:rsidRDefault="00FC1B18">
            <w:pPr>
              <w:rPr>
                <w:rFonts w:cstheme="minorHAnsi"/>
                <w:sz w:val="24"/>
                <w:szCs w:val="24"/>
              </w:rPr>
            </w:pPr>
            <w:r w:rsidRPr="00CC2260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32745</w:t>
            </w:r>
          </w:p>
        </w:tc>
        <w:tc>
          <w:tcPr>
            <w:tcW w:w="2260" w:type="dxa"/>
          </w:tcPr>
          <w:p w:rsidR="00F85AC5" w:rsidRPr="00CC2260" w:rsidRDefault="007045C1" w:rsidP="00211431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CC2260">
              <w:rPr>
                <w:rFonts w:cstheme="minorHAnsi"/>
                <w:bCs/>
                <w:color w:val="000000"/>
                <w:sz w:val="24"/>
                <w:szCs w:val="24"/>
              </w:rPr>
              <w:t>Cebra, C</w:t>
            </w:r>
          </w:p>
          <w:p w:rsidR="00F85AC5" w:rsidRPr="00CC2260" w:rsidRDefault="00F85AC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5AC5" w:rsidTr="00CC2260">
        <w:tc>
          <w:tcPr>
            <w:tcW w:w="1915" w:type="dxa"/>
          </w:tcPr>
          <w:p w:rsidR="00F85AC5" w:rsidRPr="00CC2260" w:rsidRDefault="00F85AC5">
            <w:pPr>
              <w:rPr>
                <w:rFonts w:cstheme="minorHAnsi"/>
                <w:b/>
                <w:sz w:val="24"/>
                <w:szCs w:val="24"/>
              </w:rPr>
            </w:pPr>
            <w:r w:rsidRPr="00CC2260">
              <w:rPr>
                <w:rFonts w:cstheme="minorHAnsi"/>
                <w:b/>
                <w:sz w:val="24"/>
                <w:szCs w:val="24"/>
              </w:rPr>
              <w:t>Electives</w:t>
            </w:r>
          </w:p>
        </w:tc>
        <w:tc>
          <w:tcPr>
            <w:tcW w:w="1915" w:type="dxa"/>
          </w:tcPr>
          <w:p w:rsidR="00F85AC5" w:rsidRPr="00CC2260" w:rsidRDefault="00F85A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F85AC5" w:rsidRPr="00CC2260" w:rsidRDefault="00F85A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0" w:type="dxa"/>
          </w:tcPr>
          <w:p w:rsidR="00F85AC5" w:rsidRPr="00CC2260" w:rsidRDefault="00F85AC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5AC5" w:rsidTr="00CC2260">
        <w:tc>
          <w:tcPr>
            <w:tcW w:w="1915" w:type="dxa"/>
          </w:tcPr>
          <w:p w:rsidR="00F85AC5" w:rsidRPr="00CC2260" w:rsidRDefault="00264FEB" w:rsidP="00CC2260">
            <w:pPr>
              <w:rPr>
                <w:rFonts w:cstheme="minorHAnsi"/>
                <w:sz w:val="24"/>
                <w:szCs w:val="24"/>
              </w:rPr>
            </w:pPr>
            <w:r w:rsidRPr="00CC2260">
              <w:rPr>
                <w:rFonts w:cstheme="minorHAnsi"/>
                <w:sz w:val="24"/>
                <w:szCs w:val="24"/>
              </w:rPr>
              <w:t>VMC 716 SA Case Studies 2</w:t>
            </w:r>
          </w:p>
        </w:tc>
        <w:tc>
          <w:tcPr>
            <w:tcW w:w="1915" w:type="dxa"/>
          </w:tcPr>
          <w:p w:rsidR="00F85AC5" w:rsidRPr="00CC2260" w:rsidRDefault="00F85A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F85AC5" w:rsidRPr="00CC2260" w:rsidRDefault="00CC2260">
            <w:pPr>
              <w:rPr>
                <w:rFonts w:cstheme="minorHAnsi"/>
                <w:sz w:val="24"/>
                <w:szCs w:val="24"/>
              </w:rPr>
            </w:pPr>
            <w:r w:rsidRPr="00CC2260">
              <w:rPr>
                <w:rFonts w:cstheme="minorHAnsi"/>
                <w:sz w:val="24"/>
                <w:szCs w:val="24"/>
              </w:rPr>
              <w:t>40185</w:t>
            </w:r>
          </w:p>
        </w:tc>
        <w:tc>
          <w:tcPr>
            <w:tcW w:w="2260" w:type="dxa"/>
          </w:tcPr>
          <w:p w:rsidR="00F85AC5" w:rsidRPr="00CC2260" w:rsidRDefault="00CC2260">
            <w:pPr>
              <w:rPr>
                <w:rFonts w:cstheme="minorHAnsi"/>
                <w:sz w:val="24"/>
                <w:szCs w:val="24"/>
              </w:rPr>
            </w:pPr>
            <w:r w:rsidRPr="00CC2260">
              <w:rPr>
                <w:rFonts w:cstheme="minorHAnsi"/>
                <w:sz w:val="24"/>
                <w:szCs w:val="24"/>
              </w:rPr>
              <w:t>Gordon, J</w:t>
            </w:r>
          </w:p>
        </w:tc>
      </w:tr>
      <w:tr w:rsidR="00F85AC5" w:rsidTr="00CC2260">
        <w:tc>
          <w:tcPr>
            <w:tcW w:w="1915" w:type="dxa"/>
          </w:tcPr>
          <w:p w:rsidR="00F85AC5" w:rsidRPr="00CC2260" w:rsidRDefault="00F85AC5">
            <w:pPr>
              <w:rPr>
                <w:rFonts w:cstheme="minorHAnsi"/>
                <w:sz w:val="24"/>
                <w:szCs w:val="24"/>
              </w:rPr>
            </w:pPr>
            <w:r w:rsidRPr="00CC2260">
              <w:rPr>
                <w:rFonts w:cstheme="minorHAnsi"/>
                <w:sz w:val="24"/>
                <w:szCs w:val="24"/>
              </w:rPr>
              <w:t xml:space="preserve">VMC  726 Small Animal </w:t>
            </w:r>
            <w:proofErr w:type="spellStart"/>
            <w:r w:rsidRPr="00CC2260">
              <w:rPr>
                <w:rFonts w:cstheme="minorHAnsi"/>
                <w:sz w:val="24"/>
                <w:szCs w:val="24"/>
              </w:rPr>
              <w:t>Theriogenology</w:t>
            </w:r>
            <w:proofErr w:type="spellEnd"/>
          </w:p>
        </w:tc>
        <w:tc>
          <w:tcPr>
            <w:tcW w:w="1915" w:type="dxa"/>
          </w:tcPr>
          <w:p w:rsidR="00F85AC5" w:rsidRPr="00CC2260" w:rsidRDefault="00F85A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F85AC5" w:rsidRPr="00CC2260" w:rsidRDefault="00FC1B18">
            <w:pPr>
              <w:rPr>
                <w:rFonts w:cstheme="minorHAnsi"/>
                <w:sz w:val="24"/>
                <w:szCs w:val="24"/>
              </w:rPr>
            </w:pPr>
            <w:r w:rsidRPr="00CC2260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34704</w:t>
            </w:r>
          </w:p>
        </w:tc>
        <w:tc>
          <w:tcPr>
            <w:tcW w:w="2260" w:type="dxa"/>
          </w:tcPr>
          <w:p w:rsidR="00F85AC5" w:rsidRPr="00CC2260" w:rsidRDefault="007045C1">
            <w:pPr>
              <w:rPr>
                <w:rFonts w:cstheme="minorHAnsi"/>
                <w:sz w:val="24"/>
                <w:szCs w:val="24"/>
              </w:rPr>
            </w:pPr>
            <w:r w:rsidRPr="00CC2260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Estill, C</w:t>
            </w:r>
          </w:p>
        </w:tc>
      </w:tr>
      <w:tr w:rsidR="00F85AC5" w:rsidTr="00CC2260">
        <w:tc>
          <w:tcPr>
            <w:tcW w:w="1915" w:type="dxa"/>
          </w:tcPr>
          <w:p w:rsidR="00F85AC5" w:rsidRPr="00CC2260" w:rsidRDefault="00F85AC5">
            <w:pPr>
              <w:rPr>
                <w:rFonts w:cstheme="minorHAnsi"/>
                <w:sz w:val="24"/>
                <w:szCs w:val="24"/>
              </w:rPr>
            </w:pPr>
            <w:r w:rsidRPr="00CC2260">
              <w:rPr>
                <w:rFonts w:cstheme="minorHAnsi"/>
                <w:sz w:val="24"/>
                <w:szCs w:val="24"/>
              </w:rPr>
              <w:t>VMC  765 Advanced Clinical Radiology</w:t>
            </w:r>
          </w:p>
        </w:tc>
        <w:tc>
          <w:tcPr>
            <w:tcW w:w="1915" w:type="dxa"/>
          </w:tcPr>
          <w:p w:rsidR="00F85AC5" w:rsidRPr="00CC2260" w:rsidRDefault="00F85A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F85AC5" w:rsidRPr="00CC2260" w:rsidRDefault="00FC1B18">
            <w:pPr>
              <w:rPr>
                <w:rFonts w:cstheme="minorHAnsi"/>
                <w:sz w:val="24"/>
                <w:szCs w:val="24"/>
              </w:rPr>
            </w:pPr>
            <w:r w:rsidRPr="00CC2260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35345</w:t>
            </w:r>
          </w:p>
        </w:tc>
        <w:tc>
          <w:tcPr>
            <w:tcW w:w="2260" w:type="dxa"/>
          </w:tcPr>
          <w:p w:rsidR="00F85AC5" w:rsidRPr="00CC2260" w:rsidRDefault="00F85AC5">
            <w:pPr>
              <w:rPr>
                <w:rFonts w:cstheme="minorHAnsi"/>
                <w:sz w:val="24"/>
                <w:szCs w:val="24"/>
              </w:rPr>
            </w:pPr>
            <w:r w:rsidRPr="00CC2260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Stieger-Vanegas, S</w:t>
            </w:r>
          </w:p>
          <w:p w:rsidR="00F85AC5" w:rsidRPr="00CC2260" w:rsidRDefault="00F85AC5" w:rsidP="00C0457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85AC5" w:rsidTr="00CC2260">
        <w:tc>
          <w:tcPr>
            <w:tcW w:w="1915" w:type="dxa"/>
          </w:tcPr>
          <w:p w:rsidR="00F85AC5" w:rsidRPr="00CC2260" w:rsidRDefault="007045C1" w:rsidP="00AA63B2">
            <w:pPr>
              <w:rPr>
                <w:rFonts w:cstheme="minorHAnsi"/>
                <w:sz w:val="24"/>
                <w:szCs w:val="24"/>
              </w:rPr>
            </w:pPr>
            <w:r w:rsidRPr="00CC2260">
              <w:rPr>
                <w:rFonts w:cstheme="minorHAnsi"/>
                <w:sz w:val="24"/>
                <w:szCs w:val="24"/>
              </w:rPr>
              <w:t>VMC 721 Small Animal Nutrition</w:t>
            </w:r>
          </w:p>
        </w:tc>
        <w:tc>
          <w:tcPr>
            <w:tcW w:w="1915" w:type="dxa"/>
          </w:tcPr>
          <w:p w:rsidR="00F85AC5" w:rsidRPr="00CC2260" w:rsidRDefault="00F85A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F85AC5" w:rsidRPr="00CC2260" w:rsidRDefault="007045C1">
            <w:pPr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C2260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34139</w:t>
            </w:r>
          </w:p>
        </w:tc>
        <w:tc>
          <w:tcPr>
            <w:tcW w:w="2260" w:type="dxa"/>
          </w:tcPr>
          <w:p w:rsidR="00F85AC5" w:rsidRPr="00CC2260" w:rsidRDefault="007045C1">
            <w:pPr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C2260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Hammond, D</w:t>
            </w:r>
          </w:p>
        </w:tc>
      </w:tr>
      <w:tr w:rsidR="00F85AC5" w:rsidTr="00CC2260">
        <w:tc>
          <w:tcPr>
            <w:tcW w:w="1915" w:type="dxa"/>
          </w:tcPr>
          <w:p w:rsidR="00F85AC5" w:rsidRPr="00CC2260" w:rsidRDefault="00F85AC5">
            <w:pPr>
              <w:rPr>
                <w:rFonts w:cstheme="minorHAnsi"/>
                <w:sz w:val="24"/>
                <w:szCs w:val="24"/>
              </w:rPr>
            </w:pPr>
            <w:r w:rsidRPr="00CC2260">
              <w:rPr>
                <w:rFonts w:cstheme="minorHAnsi"/>
                <w:sz w:val="24"/>
                <w:szCs w:val="24"/>
              </w:rPr>
              <w:t>VMC 763 Advanced Cardiology</w:t>
            </w:r>
          </w:p>
        </w:tc>
        <w:tc>
          <w:tcPr>
            <w:tcW w:w="1915" w:type="dxa"/>
          </w:tcPr>
          <w:p w:rsidR="00F85AC5" w:rsidRPr="00CC2260" w:rsidRDefault="00F85A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F85AC5" w:rsidRPr="00CC2260" w:rsidRDefault="00FC1B18">
            <w:pPr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C2260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33024</w:t>
            </w:r>
          </w:p>
        </w:tc>
        <w:tc>
          <w:tcPr>
            <w:tcW w:w="2260" w:type="dxa"/>
          </w:tcPr>
          <w:p w:rsidR="00F85AC5" w:rsidRPr="00CC2260" w:rsidRDefault="00F85AC5">
            <w:pPr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C2260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Scollan, K</w:t>
            </w:r>
          </w:p>
        </w:tc>
      </w:tr>
    </w:tbl>
    <w:p w:rsidR="007E31F3" w:rsidRDefault="007E31F3"/>
    <w:sectPr w:rsidR="007E3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431"/>
    <w:rsid w:val="00030456"/>
    <w:rsid w:val="001E40B7"/>
    <w:rsid w:val="00211431"/>
    <w:rsid w:val="00264FEB"/>
    <w:rsid w:val="004A3346"/>
    <w:rsid w:val="007045C1"/>
    <w:rsid w:val="007E31F3"/>
    <w:rsid w:val="00AA63B2"/>
    <w:rsid w:val="00B810DA"/>
    <w:rsid w:val="00C04572"/>
    <w:rsid w:val="00CC2260"/>
    <w:rsid w:val="00DA11DB"/>
    <w:rsid w:val="00F85AC5"/>
    <w:rsid w:val="00FC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7CB55"/>
  <w15:docId w15:val="{AA852377-EAAA-4E0F-8166-7821FA71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1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7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Compton, Carrie L</dc:creator>
  <cp:lastModifiedBy>Bunce, Jolene</cp:lastModifiedBy>
  <cp:revision>2</cp:revision>
  <dcterms:created xsi:type="dcterms:W3CDTF">2017-11-16T17:59:00Z</dcterms:created>
  <dcterms:modified xsi:type="dcterms:W3CDTF">2017-11-16T17:59:00Z</dcterms:modified>
</cp:coreProperties>
</file>