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F9" w:rsidRDefault="00180F44" w:rsidP="00180F44">
      <w:pPr>
        <w:spacing w:line="192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inline distT="0" distB="0" distL="0" distR="0">
            <wp:extent cx="2743200" cy="877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M_horizontal_2C_sm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88" w:rsidRPr="00180F44" w:rsidRDefault="00B1473D" w:rsidP="00070688">
      <w:pPr>
        <w:spacing w:line="192" w:lineRule="auto"/>
        <w:jc w:val="center"/>
        <w:rPr>
          <w:rFonts w:asciiTheme="minorHAnsi" w:hAnsiTheme="minorHAnsi"/>
          <w:b/>
          <w:bCs/>
        </w:rPr>
      </w:pPr>
      <w:r w:rsidRPr="00180F44">
        <w:rPr>
          <w:rFonts w:asciiTheme="minorHAnsi" w:hAnsiTheme="minorHAnsi"/>
          <w:b/>
          <w:bCs/>
        </w:rPr>
        <w:t>Fall Term   2017</w:t>
      </w:r>
    </w:p>
    <w:p w:rsidR="00070688" w:rsidRDefault="00180F44" w:rsidP="00070688">
      <w:pPr>
        <w:tabs>
          <w:tab w:val="center" w:pos="5184"/>
        </w:tabs>
        <w:spacing w:line="192" w:lineRule="auto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Year III  </w:t>
      </w:r>
      <w:r w:rsidR="00B1473D">
        <w:rPr>
          <w:rFonts w:asciiTheme="minorHAnsi" w:hAnsiTheme="minorHAnsi"/>
          <w:bCs/>
        </w:rPr>
        <w:t xml:space="preserve"> Class of 2019</w:t>
      </w:r>
    </w:p>
    <w:p w:rsidR="00070688" w:rsidRDefault="00070688" w:rsidP="00070688">
      <w:pPr>
        <w:tabs>
          <w:tab w:val="center" w:pos="5184"/>
        </w:tabs>
        <w:spacing w:line="192" w:lineRule="auto"/>
        <w:jc w:val="center"/>
        <w:rPr>
          <w:rFonts w:asciiTheme="minorHAnsi" w:hAnsiTheme="minorHAnsi"/>
          <w:bCs/>
        </w:rPr>
      </w:pPr>
    </w:p>
    <w:p w:rsidR="00070688" w:rsidRPr="00070688" w:rsidRDefault="00180F44" w:rsidP="00A15D59">
      <w:pPr>
        <w:ind w:hanging="630"/>
        <w:rPr>
          <w:rFonts w:ascii="Calibri" w:hAnsi="Calibri" w:cs="Baskerville Old Face"/>
          <w:bCs/>
          <w:color w:val="000000"/>
        </w:rPr>
      </w:pPr>
      <w:r>
        <w:rPr>
          <w:rFonts w:ascii="Calibri" w:hAnsi="Calibri" w:cs="Baskerville Old Face"/>
          <w:bCs/>
          <w:color w:val="000000"/>
        </w:rPr>
        <w:tab/>
      </w:r>
      <w:r w:rsidR="000F75DE">
        <w:rPr>
          <w:rFonts w:ascii="Calibri" w:hAnsi="Calibri" w:cs="Baskerville Old Face"/>
          <w:bCs/>
          <w:color w:val="000000"/>
        </w:rPr>
        <w:t>Class</w:t>
      </w:r>
      <w:r w:rsidR="00B1473D">
        <w:rPr>
          <w:rFonts w:ascii="Calibri" w:hAnsi="Calibri" w:cs="Baskerville Old Face"/>
          <w:bCs/>
          <w:color w:val="000000"/>
        </w:rPr>
        <w:t>es start: Wednesday September 20</w:t>
      </w:r>
      <w:r w:rsidR="00B1473D" w:rsidRPr="00B1473D">
        <w:rPr>
          <w:rFonts w:ascii="Calibri" w:hAnsi="Calibri" w:cs="Baskerville Old Face"/>
          <w:bCs/>
          <w:color w:val="000000"/>
          <w:vertAlign w:val="superscript"/>
        </w:rPr>
        <w:t>th</w:t>
      </w:r>
      <w:r w:rsidR="00B1473D">
        <w:rPr>
          <w:rFonts w:ascii="Calibri" w:hAnsi="Calibri" w:cs="Baskerville Old Face"/>
          <w:bCs/>
          <w:color w:val="000000"/>
        </w:rPr>
        <w:t>, 2017</w:t>
      </w:r>
    </w:p>
    <w:p w:rsidR="00070688" w:rsidRPr="00070688" w:rsidRDefault="00180F44" w:rsidP="00A15D59">
      <w:pPr>
        <w:ind w:hanging="630"/>
        <w:rPr>
          <w:rFonts w:ascii="Calibri" w:hAnsi="Calibri"/>
        </w:rPr>
      </w:pPr>
      <w:r>
        <w:rPr>
          <w:rFonts w:ascii="Calibri" w:hAnsi="Calibri" w:cs="Baskerville Old Face"/>
          <w:bCs/>
          <w:color w:val="000000"/>
        </w:rPr>
        <w:tab/>
      </w:r>
      <w:r w:rsidR="000F75DE">
        <w:rPr>
          <w:rFonts w:ascii="Calibri" w:hAnsi="Calibri" w:cs="Baskerville Old Face"/>
          <w:bCs/>
          <w:color w:val="000000"/>
        </w:rPr>
        <w:t xml:space="preserve">Holidays: </w:t>
      </w:r>
      <w:r w:rsidR="00B1473D">
        <w:rPr>
          <w:rFonts w:ascii="Calibri" w:hAnsi="Calibri" w:cs="Baskerville Old Face"/>
          <w:bCs/>
          <w:color w:val="000000"/>
        </w:rPr>
        <w:t xml:space="preserve">Veterans Day: </w:t>
      </w:r>
      <w:r w:rsidR="000F75DE">
        <w:rPr>
          <w:rFonts w:ascii="Calibri" w:hAnsi="Calibri" w:cs="Baskerville Old Face"/>
          <w:bCs/>
          <w:color w:val="000000"/>
        </w:rPr>
        <w:t>Friday</w:t>
      </w:r>
      <w:r w:rsidR="00B1473D">
        <w:rPr>
          <w:rFonts w:ascii="Calibri" w:hAnsi="Calibri" w:cs="Baskerville Old Face"/>
          <w:bCs/>
          <w:color w:val="000000"/>
        </w:rPr>
        <w:t xml:space="preserve"> November 10</w:t>
      </w:r>
      <w:r w:rsidR="00B1473D" w:rsidRPr="00B1473D">
        <w:rPr>
          <w:rFonts w:ascii="Calibri" w:hAnsi="Calibri" w:cs="Baskerville Old Face"/>
          <w:bCs/>
          <w:color w:val="000000"/>
          <w:vertAlign w:val="superscript"/>
        </w:rPr>
        <w:t>th</w:t>
      </w:r>
      <w:r w:rsidR="00B1473D">
        <w:rPr>
          <w:rFonts w:ascii="Calibri" w:hAnsi="Calibri" w:cs="Baskerville Old Face"/>
          <w:bCs/>
          <w:color w:val="000000"/>
        </w:rPr>
        <w:t xml:space="preserve">. Thanksgiving: </w:t>
      </w:r>
      <w:r w:rsidR="00B1473D">
        <w:rPr>
          <w:rFonts w:ascii="Calibri" w:hAnsi="Calibri"/>
        </w:rPr>
        <w:t>Thursday – Friday, November 23</w:t>
      </w:r>
      <w:r w:rsidR="00B1473D" w:rsidRPr="00B1473D">
        <w:rPr>
          <w:rFonts w:ascii="Calibri" w:hAnsi="Calibri"/>
          <w:vertAlign w:val="superscript"/>
        </w:rPr>
        <w:t>rd</w:t>
      </w:r>
      <w:r w:rsidR="00B1473D">
        <w:rPr>
          <w:rFonts w:ascii="Calibri" w:hAnsi="Calibri"/>
        </w:rPr>
        <w:t xml:space="preserve"> - 24</w:t>
      </w:r>
      <w:r w:rsidR="00B1473D" w:rsidRPr="00B1473D">
        <w:rPr>
          <w:rFonts w:ascii="Calibri" w:hAnsi="Calibri"/>
          <w:vertAlign w:val="superscript"/>
        </w:rPr>
        <w:t>th</w:t>
      </w:r>
      <w:r w:rsidR="00B1473D">
        <w:rPr>
          <w:rFonts w:ascii="Calibri" w:hAnsi="Calibri"/>
        </w:rPr>
        <w:t xml:space="preserve"> </w:t>
      </w:r>
    </w:p>
    <w:p w:rsidR="00FF677A" w:rsidRDefault="00180F44" w:rsidP="00A15D59">
      <w:pPr>
        <w:tabs>
          <w:tab w:val="center" w:pos="5184"/>
        </w:tabs>
        <w:spacing w:line="192" w:lineRule="auto"/>
        <w:ind w:hanging="630"/>
        <w:rPr>
          <w:rFonts w:ascii="Calibri" w:hAnsi="Calibri"/>
        </w:rPr>
      </w:pPr>
      <w:r>
        <w:rPr>
          <w:rFonts w:ascii="Calibri" w:hAnsi="Calibri"/>
        </w:rPr>
        <w:tab/>
      </w:r>
      <w:r w:rsidR="00B1473D">
        <w:rPr>
          <w:rFonts w:ascii="Calibri" w:hAnsi="Calibri"/>
        </w:rPr>
        <w:t>Finals week: December 4-8</w:t>
      </w:r>
      <w:r w:rsidR="00FF677A">
        <w:rPr>
          <w:rFonts w:ascii="Calibri" w:hAnsi="Calibri"/>
        </w:rPr>
        <w:t>th</w:t>
      </w:r>
      <w:bookmarkStart w:id="0" w:name="_GoBack"/>
      <w:bookmarkEnd w:id="0"/>
    </w:p>
    <w:p w:rsidR="008542F9" w:rsidRDefault="008542F9" w:rsidP="00A15D59">
      <w:pPr>
        <w:tabs>
          <w:tab w:val="center" w:pos="5184"/>
        </w:tabs>
        <w:spacing w:line="192" w:lineRule="auto"/>
        <w:ind w:hanging="630"/>
        <w:rPr>
          <w:rFonts w:ascii="Calibri" w:hAnsi="Calibri"/>
        </w:rPr>
      </w:pPr>
    </w:p>
    <w:p w:rsidR="008542F9" w:rsidRDefault="008542F9" w:rsidP="00A15D59">
      <w:pPr>
        <w:tabs>
          <w:tab w:val="center" w:pos="5184"/>
        </w:tabs>
        <w:spacing w:line="192" w:lineRule="auto"/>
        <w:ind w:hanging="630"/>
        <w:rPr>
          <w:rFonts w:asciiTheme="minorHAnsi" w:hAnsiTheme="minorHAnsi"/>
          <w:bCs/>
        </w:rPr>
      </w:pPr>
    </w:p>
    <w:p w:rsidR="00070688" w:rsidRDefault="00070688" w:rsidP="00070688">
      <w:pPr>
        <w:tabs>
          <w:tab w:val="center" w:pos="5184"/>
        </w:tabs>
        <w:spacing w:line="192" w:lineRule="auto"/>
        <w:jc w:val="center"/>
        <w:rPr>
          <w:rFonts w:asciiTheme="minorHAnsi" w:hAnsiTheme="minorHAnsi"/>
          <w:bCs/>
        </w:rPr>
      </w:pPr>
    </w:p>
    <w:tbl>
      <w:tblPr>
        <w:tblStyle w:val="TableGrid"/>
        <w:tblpPr w:leftFromText="180" w:rightFromText="180" w:vertAnchor="page" w:horzAnchor="margin" w:tblpXSpec="center" w:tblpY="3811"/>
        <w:tblW w:w="10800" w:type="dxa"/>
        <w:tblLook w:val="04A0" w:firstRow="1" w:lastRow="0" w:firstColumn="1" w:lastColumn="0" w:noHBand="0" w:noVBand="1"/>
      </w:tblPr>
      <w:tblGrid>
        <w:gridCol w:w="1435"/>
        <w:gridCol w:w="1183"/>
        <w:gridCol w:w="992"/>
        <w:gridCol w:w="1718"/>
        <w:gridCol w:w="1749"/>
        <w:gridCol w:w="1761"/>
        <w:gridCol w:w="1962"/>
      </w:tblGrid>
      <w:tr w:rsidR="00070688" w:rsidTr="008542F9">
        <w:tc>
          <w:tcPr>
            <w:tcW w:w="1435" w:type="dxa"/>
          </w:tcPr>
          <w:p w:rsidR="00070688" w:rsidRPr="00070688" w:rsidRDefault="00070688" w:rsidP="008542F9">
            <w:pPr>
              <w:tabs>
                <w:tab w:val="left" w:pos="750"/>
              </w:tabs>
              <w:rPr>
                <w:rFonts w:asciiTheme="minorHAnsi" w:hAnsiTheme="minorHAnsi"/>
              </w:rPr>
            </w:pPr>
            <w:r w:rsidRPr="00070688">
              <w:rPr>
                <w:rFonts w:asciiTheme="minorHAnsi" w:hAnsiTheme="minorHAnsi"/>
              </w:rPr>
              <w:tab/>
            </w:r>
          </w:p>
        </w:tc>
        <w:tc>
          <w:tcPr>
            <w:tcW w:w="2175" w:type="dxa"/>
            <w:gridSpan w:val="2"/>
          </w:tcPr>
          <w:p w:rsidR="00070688" w:rsidRPr="00070688" w:rsidRDefault="00070688" w:rsidP="008542F9">
            <w:pPr>
              <w:rPr>
                <w:rFonts w:asciiTheme="minorHAnsi" w:hAnsiTheme="minorHAnsi"/>
              </w:rPr>
            </w:pPr>
            <w:r w:rsidRPr="00070688">
              <w:rPr>
                <w:rFonts w:asciiTheme="minorHAnsi" w:hAnsiTheme="minorHAnsi"/>
              </w:rPr>
              <w:t>Monday</w:t>
            </w:r>
          </w:p>
        </w:tc>
        <w:tc>
          <w:tcPr>
            <w:tcW w:w="1718" w:type="dxa"/>
          </w:tcPr>
          <w:p w:rsidR="00070688" w:rsidRPr="00070688" w:rsidRDefault="00070688" w:rsidP="00854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</w:t>
            </w:r>
          </w:p>
        </w:tc>
        <w:tc>
          <w:tcPr>
            <w:tcW w:w="1749" w:type="dxa"/>
          </w:tcPr>
          <w:p w:rsidR="00070688" w:rsidRPr="00070688" w:rsidRDefault="00070688" w:rsidP="00854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Wednesday </w:t>
            </w:r>
          </w:p>
        </w:tc>
        <w:tc>
          <w:tcPr>
            <w:tcW w:w="1761" w:type="dxa"/>
          </w:tcPr>
          <w:p w:rsidR="00070688" w:rsidRPr="00070688" w:rsidRDefault="00070688" w:rsidP="00854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</w:t>
            </w:r>
          </w:p>
        </w:tc>
        <w:tc>
          <w:tcPr>
            <w:tcW w:w="1962" w:type="dxa"/>
          </w:tcPr>
          <w:p w:rsidR="00070688" w:rsidRPr="00070688" w:rsidRDefault="00070688" w:rsidP="00854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</w:tc>
      </w:tr>
      <w:tr w:rsidR="00070688" w:rsidTr="008542F9">
        <w:tc>
          <w:tcPr>
            <w:tcW w:w="1435" w:type="dxa"/>
          </w:tcPr>
          <w:p w:rsidR="00070688" w:rsidRPr="00070688" w:rsidRDefault="00070688" w:rsidP="00854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8:00- 8:50 </w:t>
            </w:r>
          </w:p>
        </w:tc>
        <w:tc>
          <w:tcPr>
            <w:tcW w:w="2175" w:type="dxa"/>
            <w:gridSpan w:val="2"/>
          </w:tcPr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776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SA Medicine I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Lecture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102</w:t>
            </w:r>
          </w:p>
        </w:tc>
        <w:tc>
          <w:tcPr>
            <w:tcW w:w="1718" w:type="dxa"/>
          </w:tcPr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776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SA Medicine I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Lecture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102</w:t>
            </w:r>
          </w:p>
        </w:tc>
        <w:tc>
          <w:tcPr>
            <w:tcW w:w="1749" w:type="dxa"/>
          </w:tcPr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776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SA Medicine I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Lecture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102</w:t>
            </w:r>
          </w:p>
        </w:tc>
        <w:tc>
          <w:tcPr>
            <w:tcW w:w="1761" w:type="dxa"/>
          </w:tcPr>
          <w:p w:rsidR="007B5070" w:rsidRPr="00E16A0A" w:rsidRDefault="007B5070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70688" w:rsidRPr="00E16A0A" w:rsidRDefault="00070688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 xml:space="preserve">SENIOR PAPERS   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102</w:t>
            </w:r>
          </w:p>
        </w:tc>
        <w:tc>
          <w:tcPr>
            <w:tcW w:w="1962" w:type="dxa"/>
          </w:tcPr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776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SA Medicine I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Lecture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102</w:t>
            </w:r>
          </w:p>
        </w:tc>
      </w:tr>
      <w:tr w:rsidR="00070688" w:rsidTr="008542F9">
        <w:tc>
          <w:tcPr>
            <w:tcW w:w="1435" w:type="dxa"/>
          </w:tcPr>
          <w:p w:rsidR="00070688" w:rsidRPr="00070688" w:rsidRDefault="00070688" w:rsidP="00854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9:00- 9:50</w:t>
            </w:r>
          </w:p>
        </w:tc>
        <w:tc>
          <w:tcPr>
            <w:tcW w:w="2175" w:type="dxa"/>
            <w:gridSpan w:val="2"/>
          </w:tcPr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785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 xml:space="preserve">SA Surgery 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 xml:space="preserve">Lecture 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B1473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102</w:t>
            </w:r>
          </w:p>
        </w:tc>
        <w:tc>
          <w:tcPr>
            <w:tcW w:w="1718" w:type="dxa"/>
          </w:tcPr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785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 xml:space="preserve">SA Surgery 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 xml:space="preserve">Lecture 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B1473D" w:rsidRPr="00B1473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102</w:t>
            </w:r>
          </w:p>
        </w:tc>
        <w:tc>
          <w:tcPr>
            <w:tcW w:w="1749" w:type="dxa"/>
          </w:tcPr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785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 xml:space="preserve">SA Surgery 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 xml:space="preserve">Lecture 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B1473D" w:rsidRPr="00B1473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102</w:t>
            </w:r>
          </w:p>
        </w:tc>
        <w:tc>
          <w:tcPr>
            <w:tcW w:w="1761" w:type="dxa"/>
          </w:tcPr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785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 xml:space="preserve">SA Surgery 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 xml:space="preserve">Lecture 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B1473D" w:rsidRPr="00B1473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102</w:t>
            </w:r>
          </w:p>
        </w:tc>
        <w:tc>
          <w:tcPr>
            <w:tcW w:w="1962" w:type="dxa"/>
          </w:tcPr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785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 xml:space="preserve">SA Surgery 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 xml:space="preserve">Lecture 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B1473D" w:rsidRPr="00B1473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102</w:t>
            </w:r>
          </w:p>
        </w:tc>
      </w:tr>
      <w:tr w:rsidR="00070688" w:rsidTr="008542F9">
        <w:tc>
          <w:tcPr>
            <w:tcW w:w="1435" w:type="dxa"/>
          </w:tcPr>
          <w:p w:rsidR="00070688" w:rsidRPr="00070688" w:rsidRDefault="00070688" w:rsidP="00854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10:00-10:50</w:t>
            </w:r>
          </w:p>
        </w:tc>
        <w:tc>
          <w:tcPr>
            <w:tcW w:w="2175" w:type="dxa"/>
            <w:gridSpan w:val="2"/>
          </w:tcPr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783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6A0A">
              <w:rPr>
                <w:rFonts w:asciiTheme="minorHAnsi" w:hAnsiTheme="minorHAnsi"/>
                <w:sz w:val="22"/>
                <w:szCs w:val="22"/>
              </w:rPr>
              <w:t>Theriogenology</w:t>
            </w:r>
            <w:proofErr w:type="spellEnd"/>
            <w:r w:rsidRPr="00E16A0A">
              <w:rPr>
                <w:rFonts w:asciiTheme="minorHAnsi" w:hAnsiTheme="minorHAnsi"/>
                <w:sz w:val="22"/>
                <w:szCs w:val="22"/>
              </w:rPr>
              <w:t xml:space="preserve"> I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 xml:space="preserve">Lecture 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102</w:t>
            </w:r>
          </w:p>
        </w:tc>
        <w:tc>
          <w:tcPr>
            <w:tcW w:w="1718" w:type="dxa"/>
          </w:tcPr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783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6A0A">
              <w:rPr>
                <w:rFonts w:asciiTheme="minorHAnsi" w:hAnsiTheme="minorHAnsi"/>
                <w:sz w:val="22"/>
                <w:szCs w:val="22"/>
              </w:rPr>
              <w:t>Theriogenology</w:t>
            </w:r>
            <w:proofErr w:type="spellEnd"/>
            <w:r w:rsidRPr="00E16A0A">
              <w:rPr>
                <w:rFonts w:asciiTheme="minorHAnsi" w:hAnsiTheme="minorHAnsi"/>
                <w:sz w:val="22"/>
                <w:szCs w:val="22"/>
              </w:rPr>
              <w:t xml:space="preserve"> I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 xml:space="preserve">Lecture 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102</w:t>
            </w:r>
          </w:p>
        </w:tc>
        <w:tc>
          <w:tcPr>
            <w:tcW w:w="1749" w:type="dxa"/>
          </w:tcPr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783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16A0A">
              <w:rPr>
                <w:rFonts w:asciiTheme="minorHAnsi" w:hAnsiTheme="minorHAnsi"/>
                <w:sz w:val="22"/>
                <w:szCs w:val="22"/>
              </w:rPr>
              <w:t>Theriogenology</w:t>
            </w:r>
            <w:proofErr w:type="spellEnd"/>
            <w:r w:rsidRPr="00E16A0A">
              <w:rPr>
                <w:rFonts w:asciiTheme="minorHAnsi" w:hAnsiTheme="minorHAnsi"/>
                <w:sz w:val="22"/>
                <w:szCs w:val="22"/>
              </w:rPr>
              <w:t xml:space="preserve"> I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 xml:space="preserve">Lecture 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102</w:t>
            </w:r>
          </w:p>
        </w:tc>
        <w:tc>
          <w:tcPr>
            <w:tcW w:w="1761" w:type="dxa"/>
          </w:tcPr>
          <w:p w:rsidR="00214843" w:rsidRDefault="00214843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776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SA Medicine I</w:t>
            </w:r>
          </w:p>
          <w:p w:rsidR="00070688" w:rsidRPr="00E16A0A" w:rsidRDefault="00070688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Lecture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102</w:t>
            </w:r>
          </w:p>
        </w:tc>
        <w:tc>
          <w:tcPr>
            <w:tcW w:w="1962" w:type="dxa"/>
          </w:tcPr>
          <w:p w:rsidR="00070688" w:rsidRPr="00E16A0A" w:rsidRDefault="00070688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770</w:t>
            </w:r>
          </w:p>
          <w:p w:rsidR="00070688" w:rsidRPr="00E16A0A" w:rsidRDefault="00070688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LA Medicine I</w:t>
            </w:r>
          </w:p>
          <w:p w:rsidR="00070688" w:rsidRPr="00E16A0A" w:rsidRDefault="00070688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Lecture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102</w:t>
            </w:r>
          </w:p>
        </w:tc>
      </w:tr>
      <w:tr w:rsidR="00070688" w:rsidTr="008542F9">
        <w:tc>
          <w:tcPr>
            <w:tcW w:w="1435" w:type="dxa"/>
          </w:tcPr>
          <w:p w:rsidR="00070688" w:rsidRPr="00070688" w:rsidRDefault="00070688" w:rsidP="00854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11:00-11:50</w:t>
            </w:r>
          </w:p>
        </w:tc>
        <w:tc>
          <w:tcPr>
            <w:tcW w:w="2175" w:type="dxa"/>
            <w:gridSpan w:val="2"/>
          </w:tcPr>
          <w:p w:rsidR="00070688" w:rsidRPr="00E16A0A" w:rsidRDefault="00070688" w:rsidP="008542F9">
            <w:pPr>
              <w:rPr>
                <w:rFonts w:asciiTheme="minorHAnsi" w:hAnsiTheme="minorHAnsi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LUNCH</w:t>
            </w:r>
          </w:p>
        </w:tc>
        <w:tc>
          <w:tcPr>
            <w:tcW w:w="1718" w:type="dxa"/>
          </w:tcPr>
          <w:p w:rsidR="00070688" w:rsidRPr="00E16A0A" w:rsidRDefault="00070688" w:rsidP="008542F9">
            <w:pPr>
              <w:rPr>
                <w:rFonts w:asciiTheme="minorHAnsi" w:hAnsiTheme="minorHAnsi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LUNCH</w:t>
            </w:r>
          </w:p>
        </w:tc>
        <w:tc>
          <w:tcPr>
            <w:tcW w:w="1749" w:type="dxa"/>
          </w:tcPr>
          <w:p w:rsidR="00070688" w:rsidRPr="00E16A0A" w:rsidRDefault="00070688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770</w:t>
            </w:r>
          </w:p>
          <w:p w:rsidR="00070688" w:rsidRPr="00E16A0A" w:rsidRDefault="00070688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LA Medicine I</w:t>
            </w:r>
          </w:p>
          <w:p w:rsidR="00070688" w:rsidRPr="00E16A0A" w:rsidRDefault="00070688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Lecture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102</w:t>
            </w:r>
          </w:p>
        </w:tc>
        <w:tc>
          <w:tcPr>
            <w:tcW w:w="1761" w:type="dxa"/>
          </w:tcPr>
          <w:p w:rsidR="00070688" w:rsidRPr="00E16A0A" w:rsidRDefault="00070688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770</w:t>
            </w:r>
          </w:p>
          <w:p w:rsidR="00070688" w:rsidRPr="00E16A0A" w:rsidRDefault="00070688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LA Medicine I</w:t>
            </w:r>
          </w:p>
          <w:p w:rsidR="00070688" w:rsidRPr="00E16A0A" w:rsidRDefault="00070688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Lecture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102</w:t>
            </w:r>
          </w:p>
        </w:tc>
        <w:tc>
          <w:tcPr>
            <w:tcW w:w="1962" w:type="dxa"/>
          </w:tcPr>
          <w:p w:rsidR="00070688" w:rsidRPr="00E16A0A" w:rsidRDefault="00070688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VMC 770</w:t>
            </w:r>
          </w:p>
          <w:p w:rsidR="00070688" w:rsidRPr="00E16A0A" w:rsidRDefault="00070688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LA Medicine I</w:t>
            </w:r>
          </w:p>
          <w:p w:rsidR="00070688" w:rsidRPr="00E16A0A" w:rsidRDefault="00070688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E16A0A">
              <w:rPr>
                <w:rFonts w:asciiTheme="minorHAnsi" w:hAnsiTheme="minorHAnsi"/>
                <w:sz w:val="22"/>
                <w:szCs w:val="22"/>
              </w:rPr>
              <w:t>Lecture</w:t>
            </w:r>
          </w:p>
          <w:p w:rsidR="00070688" w:rsidRPr="00B1473D" w:rsidRDefault="00070688" w:rsidP="008542F9">
            <w:pPr>
              <w:rPr>
                <w:rFonts w:asciiTheme="minorHAnsi" w:hAnsiTheme="minorHAnsi"/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102</w:t>
            </w:r>
          </w:p>
        </w:tc>
      </w:tr>
      <w:tr w:rsidR="008A61C7" w:rsidTr="008542F9">
        <w:trPr>
          <w:trHeight w:val="698"/>
        </w:trPr>
        <w:tc>
          <w:tcPr>
            <w:tcW w:w="1435" w:type="dxa"/>
          </w:tcPr>
          <w:p w:rsidR="008A61C7" w:rsidRPr="00070688" w:rsidRDefault="008A61C7" w:rsidP="00854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12:00-12:50 </w:t>
            </w:r>
          </w:p>
        </w:tc>
        <w:tc>
          <w:tcPr>
            <w:tcW w:w="1183" w:type="dxa"/>
            <w:vMerge w:val="restart"/>
          </w:tcPr>
          <w:p w:rsidR="008A61C7" w:rsidRPr="001E6D50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8A61C7" w:rsidRPr="001E6D50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8A61C7" w:rsidRPr="001E6D50" w:rsidRDefault="008A61C7" w:rsidP="008542F9">
            <w:pPr>
              <w:spacing w:line="163" w:lineRule="exact"/>
              <w:rPr>
                <w:rFonts w:asciiTheme="minorHAnsi" w:hAnsiTheme="minorHAnsi"/>
                <w:highlight w:val="yellow"/>
              </w:rPr>
            </w:pPr>
          </w:p>
          <w:p w:rsidR="008A61C7" w:rsidRPr="001E6D50" w:rsidRDefault="008A61C7" w:rsidP="008542F9">
            <w:pPr>
              <w:spacing w:line="163" w:lineRule="exact"/>
              <w:rPr>
                <w:rFonts w:asciiTheme="minorHAnsi" w:hAnsiTheme="minorHAnsi"/>
                <w:highlight w:val="yellow"/>
              </w:rPr>
            </w:pPr>
          </w:p>
          <w:p w:rsidR="008A61C7" w:rsidRPr="001E6D50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8A61C7" w:rsidRPr="001E6D50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8A61C7" w:rsidRPr="001E6D50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8A61C7" w:rsidRPr="008D1017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8D1017">
              <w:rPr>
                <w:rFonts w:asciiTheme="minorHAnsi" w:hAnsiTheme="minorHAnsi"/>
                <w:sz w:val="22"/>
                <w:szCs w:val="22"/>
              </w:rPr>
              <w:t>VMC 785</w:t>
            </w:r>
          </w:p>
          <w:p w:rsidR="008A61C7" w:rsidRPr="008D1017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8D1017">
              <w:rPr>
                <w:rFonts w:asciiTheme="minorHAnsi" w:hAnsiTheme="minorHAnsi"/>
                <w:sz w:val="22"/>
                <w:szCs w:val="22"/>
              </w:rPr>
              <w:t xml:space="preserve">SA Surgery </w:t>
            </w:r>
          </w:p>
          <w:p w:rsidR="008A61C7" w:rsidRPr="008D1017" w:rsidRDefault="008A61C7" w:rsidP="008542F9">
            <w:pPr>
              <w:spacing w:line="192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D1017">
              <w:rPr>
                <w:rFonts w:asciiTheme="minorHAnsi" w:hAnsiTheme="minorHAnsi"/>
                <w:b/>
                <w:sz w:val="22"/>
                <w:szCs w:val="22"/>
              </w:rPr>
              <w:t xml:space="preserve">Lab A </w:t>
            </w:r>
          </w:p>
          <w:p w:rsidR="008A61C7" w:rsidRPr="00B1473D" w:rsidRDefault="00FC31C5" w:rsidP="008542F9">
            <w:pPr>
              <w:spacing w:line="192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118a</w:t>
            </w:r>
          </w:p>
          <w:p w:rsidR="00FC31C5" w:rsidRDefault="00FC31C5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C31C5" w:rsidRPr="008D1017" w:rsidRDefault="00FC31C5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8D1017">
              <w:rPr>
                <w:rFonts w:asciiTheme="minorHAnsi" w:hAnsiTheme="minorHAnsi"/>
                <w:sz w:val="22"/>
                <w:szCs w:val="22"/>
              </w:rPr>
              <w:t>12:00-</w:t>
            </w:r>
          </w:p>
          <w:p w:rsidR="00FC31C5" w:rsidRPr="008D1017" w:rsidRDefault="00FC31C5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8D1017">
              <w:rPr>
                <w:rFonts w:asciiTheme="minorHAnsi" w:hAnsiTheme="minorHAnsi"/>
                <w:sz w:val="22"/>
                <w:szCs w:val="22"/>
              </w:rPr>
              <w:t>5:50pm</w:t>
            </w:r>
          </w:p>
          <w:p w:rsidR="008A61C7" w:rsidRPr="001E6D50" w:rsidRDefault="008A61C7" w:rsidP="008542F9">
            <w:pPr>
              <w:rPr>
                <w:highlight w:val="yellow"/>
              </w:rPr>
            </w:pPr>
          </w:p>
          <w:p w:rsidR="008A61C7" w:rsidRPr="001E6D50" w:rsidRDefault="008A61C7" w:rsidP="008542F9">
            <w:pPr>
              <w:rPr>
                <w:highlight w:val="yellow"/>
              </w:rPr>
            </w:pPr>
          </w:p>
          <w:p w:rsidR="008A61C7" w:rsidRPr="001E6D50" w:rsidRDefault="008A61C7" w:rsidP="008542F9">
            <w:pPr>
              <w:rPr>
                <w:highlight w:val="yellow"/>
              </w:rPr>
            </w:pPr>
          </w:p>
          <w:p w:rsidR="008A61C7" w:rsidRPr="001E6D50" w:rsidRDefault="008A61C7" w:rsidP="008542F9">
            <w:pPr>
              <w:rPr>
                <w:highlight w:val="yellow"/>
              </w:rPr>
            </w:pPr>
          </w:p>
          <w:p w:rsidR="008A61C7" w:rsidRPr="001E6D50" w:rsidRDefault="008A61C7" w:rsidP="008542F9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8A61C7" w:rsidRPr="001E6D50" w:rsidRDefault="008A61C7" w:rsidP="008542F9">
            <w:pPr>
              <w:widowControl/>
              <w:autoSpaceDE/>
              <w:autoSpaceDN/>
              <w:adjustRightInd/>
              <w:spacing w:after="200" w:line="276" w:lineRule="auto"/>
              <w:rPr>
                <w:highlight w:val="yellow"/>
              </w:rPr>
            </w:pPr>
          </w:p>
          <w:p w:rsidR="008A61C7" w:rsidRPr="001E6D50" w:rsidRDefault="008A61C7" w:rsidP="008542F9">
            <w:pPr>
              <w:rPr>
                <w:highlight w:val="yellow"/>
              </w:rPr>
            </w:pPr>
          </w:p>
        </w:tc>
        <w:tc>
          <w:tcPr>
            <w:tcW w:w="1718" w:type="dxa"/>
            <w:vMerge w:val="restart"/>
          </w:tcPr>
          <w:p w:rsidR="008A61C7" w:rsidRPr="001E6D50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8A61C7" w:rsidRPr="001E6D50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8A61C7" w:rsidRPr="001E6D50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8A61C7" w:rsidRPr="001E6D50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8A61C7" w:rsidRPr="001E6D50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8A61C7" w:rsidRPr="001E6D50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8A61C7" w:rsidRPr="008D1017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8A61C7" w:rsidRPr="008D1017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8D1017">
              <w:rPr>
                <w:rFonts w:asciiTheme="minorHAnsi" w:hAnsiTheme="minorHAnsi"/>
                <w:sz w:val="22"/>
                <w:szCs w:val="22"/>
              </w:rPr>
              <w:t>VMC 785</w:t>
            </w:r>
          </w:p>
          <w:p w:rsidR="008A61C7" w:rsidRPr="008D1017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8D1017">
              <w:rPr>
                <w:rFonts w:asciiTheme="minorHAnsi" w:hAnsiTheme="minorHAnsi"/>
                <w:sz w:val="22"/>
                <w:szCs w:val="22"/>
              </w:rPr>
              <w:t xml:space="preserve">SA Surgery </w:t>
            </w:r>
          </w:p>
          <w:p w:rsidR="008A61C7" w:rsidRPr="008D1017" w:rsidRDefault="008A61C7" w:rsidP="008542F9">
            <w:pPr>
              <w:spacing w:line="192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D1017">
              <w:rPr>
                <w:rFonts w:asciiTheme="minorHAnsi" w:hAnsiTheme="minorHAnsi"/>
                <w:b/>
                <w:sz w:val="22"/>
                <w:szCs w:val="22"/>
              </w:rPr>
              <w:t xml:space="preserve">Lab B </w:t>
            </w:r>
          </w:p>
          <w:p w:rsidR="008A61C7" w:rsidRPr="00B1473D" w:rsidRDefault="008A61C7" w:rsidP="008542F9">
            <w:pPr>
              <w:spacing w:line="192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118a</w:t>
            </w:r>
          </w:p>
          <w:p w:rsidR="00FC31C5" w:rsidRPr="008D1017" w:rsidRDefault="00FC31C5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FC31C5" w:rsidRPr="008D1017" w:rsidRDefault="00FC31C5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8D1017">
              <w:rPr>
                <w:rFonts w:asciiTheme="minorHAnsi" w:hAnsiTheme="minorHAnsi"/>
                <w:sz w:val="22"/>
                <w:szCs w:val="22"/>
              </w:rPr>
              <w:t>12:00-</w:t>
            </w:r>
          </w:p>
          <w:p w:rsidR="00FC31C5" w:rsidRPr="008D1017" w:rsidRDefault="00FC31C5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8D1017">
              <w:rPr>
                <w:rFonts w:asciiTheme="minorHAnsi" w:hAnsiTheme="minorHAnsi"/>
                <w:sz w:val="22"/>
                <w:szCs w:val="22"/>
              </w:rPr>
              <w:t>5:50pm</w:t>
            </w:r>
          </w:p>
          <w:p w:rsidR="008A61C7" w:rsidRPr="001E6D50" w:rsidRDefault="008A61C7" w:rsidP="008542F9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49" w:type="dxa"/>
          </w:tcPr>
          <w:p w:rsidR="008A61C7" w:rsidRPr="007B5070" w:rsidRDefault="008A61C7" w:rsidP="008542F9">
            <w:pPr>
              <w:rPr>
                <w:rFonts w:asciiTheme="minorHAnsi" w:hAnsiTheme="minorHAnsi"/>
              </w:rPr>
            </w:pPr>
            <w:r w:rsidRPr="007B5070">
              <w:rPr>
                <w:rFonts w:asciiTheme="minorHAnsi" w:hAnsiTheme="minorHAnsi"/>
                <w:sz w:val="22"/>
                <w:szCs w:val="22"/>
              </w:rPr>
              <w:t>LUNCH</w:t>
            </w:r>
          </w:p>
        </w:tc>
        <w:tc>
          <w:tcPr>
            <w:tcW w:w="1761" w:type="dxa"/>
          </w:tcPr>
          <w:p w:rsidR="008A61C7" w:rsidRPr="007B5070" w:rsidRDefault="008A61C7" w:rsidP="008542F9">
            <w:pPr>
              <w:rPr>
                <w:rFonts w:asciiTheme="minorHAnsi" w:hAnsiTheme="minorHAnsi"/>
              </w:rPr>
            </w:pPr>
            <w:r w:rsidRPr="007B5070">
              <w:rPr>
                <w:rFonts w:asciiTheme="minorHAnsi" w:hAnsiTheme="minorHAnsi"/>
                <w:sz w:val="22"/>
                <w:szCs w:val="22"/>
              </w:rPr>
              <w:t>LUNCH</w:t>
            </w:r>
          </w:p>
        </w:tc>
        <w:tc>
          <w:tcPr>
            <w:tcW w:w="1962" w:type="dxa"/>
          </w:tcPr>
          <w:p w:rsidR="008A61C7" w:rsidRPr="007B5070" w:rsidRDefault="008A61C7" w:rsidP="008542F9">
            <w:pPr>
              <w:rPr>
                <w:rFonts w:asciiTheme="minorHAnsi" w:hAnsiTheme="minorHAnsi"/>
              </w:rPr>
            </w:pPr>
            <w:r w:rsidRPr="007B5070">
              <w:rPr>
                <w:rFonts w:asciiTheme="minorHAnsi" w:hAnsiTheme="minorHAnsi"/>
                <w:sz w:val="22"/>
                <w:szCs w:val="22"/>
              </w:rPr>
              <w:t>LUNCH</w:t>
            </w:r>
          </w:p>
        </w:tc>
      </w:tr>
      <w:tr w:rsidR="008A61C7" w:rsidTr="008542F9">
        <w:trPr>
          <w:trHeight w:val="870"/>
        </w:trPr>
        <w:tc>
          <w:tcPr>
            <w:tcW w:w="1435" w:type="dxa"/>
          </w:tcPr>
          <w:p w:rsidR="008A61C7" w:rsidRDefault="008A61C7" w:rsidP="00854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1:00- 1:50</w:t>
            </w:r>
          </w:p>
        </w:tc>
        <w:tc>
          <w:tcPr>
            <w:tcW w:w="1183" w:type="dxa"/>
            <w:vMerge/>
          </w:tcPr>
          <w:p w:rsidR="008A61C7" w:rsidRPr="001E6D50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8A61C7" w:rsidRPr="00C9527A" w:rsidRDefault="008A61C7" w:rsidP="008542F9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9527A">
              <w:rPr>
                <w:rFonts w:asciiTheme="minorHAnsi" w:hAnsiTheme="minorHAnsi"/>
                <w:sz w:val="22"/>
                <w:szCs w:val="22"/>
              </w:rPr>
              <w:t>Case Studies in SA Med</w:t>
            </w:r>
          </w:p>
          <w:p w:rsidR="008A61C7" w:rsidRPr="00B1473D" w:rsidRDefault="00B1473D" w:rsidP="008542F9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208</w:t>
            </w:r>
          </w:p>
          <w:p w:rsidR="008A61C7" w:rsidRPr="001E6D50" w:rsidRDefault="008A61C7" w:rsidP="008542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718" w:type="dxa"/>
            <w:vMerge/>
          </w:tcPr>
          <w:p w:rsidR="008A61C7" w:rsidRPr="001E6D50" w:rsidRDefault="008A61C7" w:rsidP="008542F9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49" w:type="dxa"/>
            <w:vMerge w:val="restart"/>
          </w:tcPr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7B5070">
              <w:rPr>
                <w:rFonts w:asciiTheme="minorHAnsi" w:hAnsiTheme="minorHAnsi"/>
                <w:sz w:val="22"/>
                <w:szCs w:val="22"/>
              </w:rPr>
              <w:t>1:00- 3:50pm</w:t>
            </w: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7B5070">
              <w:rPr>
                <w:rFonts w:asciiTheme="minorHAnsi" w:hAnsiTheme="minorHAnsi"/>
                <w:sz w:val="22"/>
                <w:szCs w:val="22"/>
              </w:rPr>
              <w:t>VMC 783</w:t>
            </w: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B5070">
              <w:rPr>
                <w:rFonts w:asciiTheme="minorHAnsi" w:hAnsiTheme="minorHAnsi"/>
                <w:sz w:val="22"/>
                <w:szCs w:val="22"/>
              </w:rPr>
              <w:t>Theriogenology</w:t>
            </w:r>
            <w:proofErr w:type="spellEnd"/>
            <w:r w:rsidRPr="007B5070">
              <w:rPr>
                <w:rFonts w:asciiTheme="minorHAnsi" w:hAnsiTheme="minorHAnsi"/>
                <w:sz w:val="22"/>
                <w:szCs w:val="22"/>
              </w:rPr>
              <w:t xml:space="preserve"> I </w:t>
            </w: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5070">
              <w:rPr>
                <w:rFonts w:asciiTheme="minorHAnsi" w:hAnsiTheme="minorHAnsi"/>
                <w:b/>
                <w:sz w:val="22"/>
                <w:szCs w:val="22"/>
              </w:rPr>
              <w:t>Lab B</w:t>
            </w:r>
          </w:p>
          <w:p w:rsidR="008A61C7" w:rsidRPr="00B1473D" w:rsidRDefault="008A61C7" w:rsidP="008542F9">
            <w:pPr>
              <w:spacing w:line="192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 xml:space="preserve">M 118a/ barn      </w:t>
            </w: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B5070">
              <w:rPr>
                <w:rFonts w:asciiTheme="minorHAnsi" w:hAnsiTheme="minorHAnsi"/>
                <w:sz w:val="22"/>
                <w:szCs w:val="22"/>
                <w:u w:val="single"/>
              </w:rPr>
              <w:t>OR</w:t>
            </w: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7B5070">
              <w:rPr>
                <w:rFonts w:asciiTheme="minorHAnsi" w:hAnsiTheme="minorHAnsi"/>
                <w:sz w:val="22"/>
                <w:szCs w:val="22"/>
              </w:rPr>
              <w:t>VMC 773</w:t>
            </w: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7B5070">
              <w:rPr>
                <w:rFonts w:asciiTheme="minorHAnsi" w:hAnsiTheme="minorHAnsi"/>
                <w:sz w:val="22"/>
                <w:szCs w:val="22"/>
              </w:rPr>
              <w:t>Medicine I</w:t>
            </w: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5070">
              <w:rPr>
                <w:rFonts w:asciiTheme="minorHAnsi" w:hAnsiTheme="minorHAnsi"/>
                <w:b/>
                <w:sz w:val="22"/>
                <w:szCs w:val="22"/>
              </w:rPr>
              <w:t>Lab A</w:t>
            </w:r>
          </w:p>
          <w:p w:rsidR="008A61C7" w:rsidRPr="00B1473D" w:rsidRDefault="008A61C7" w:rsidP="008542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 xml:space="preserve">M </w:t>
            </w:r>
            <w:r w:rsidR="007649FE">
              <w:rPr>
                <w:rFonts w:asciiTheme="minorHAnsi" w:hAnsiTheme="minorHAnsi"/>
                <w:b/>
                <w:sz w:val="22"/>
                <w:szCs w:val="22"/>
              </w:rPr>
              <w:t>208 /118a</w:t>
            </w:r>
          </w:p>
        </w:tc>
        <w:tc>
          <w:tcPr>
            <w:tcW w:w="1761" w:type="dxa"/>
            <w:vMerge w:val="restart"/>
          </w:tcPr>
          <w:p w:rsidR="008A61C7" w:rsidRPr="001E6D5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7B5070">
              <w:rPr>
                <w:rFonts w:asciiTheme="minorHAnsi" w:hAnsiTheme="minorHAnsi"/>
                <w:sz w:val="22"/>
                <w:szCs w:val="22"/>
              </w:rPr>
              <w:t>1:00- 3:50pm</w:t>
            </w: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7B5070">
              <w:rPr>
                <w:rFonts w:asciiTheme="minorHAnsi" w:hAnsiTheme="minorHAnsi"/>
                <w:sz w:val="22"/>
                <w:szCs w:val="22"/>
              </w:rPr>
              <w:t>VMC 783</w:t>
            </w: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B5070">
              <w:rPr>
                <w:rFonts w:asciiTheme="minorHAnsi" w:hAnsiTheme="minorHAnsi"/>
                <w:sz w:val="22"/>
                <w:szCs w:val="22"/>
              </w:rPr>
              <w:t>Theriogenology</w:t>
            </w:r>
            <w:proofErr w:type="spellEnd"/>
            <w:r w:rsidRPr="007B5070">
              <w:rPr>
                <w:rFonts w:asciiTheme="minorHAnsi" w:hAnsiTheme="minorHAnsi"/>
                <w:sz w:val="22"/>
                <w:szCs w:val="22"/>
              </w:rPr>
              <w:t xml:space="preserve"> I </w:t>
            </w: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5070">
              <w:rPr>
                <w:rFonts w:asciiTheme="minorHAnsi" w:hAnsiTheme="minorHAnsi"/>
                <w:b/>
                <w:sz w:val="22"/>
                <w:szCs w:val="22"/>
              </w:rPr>
              <w:t>Lab A</w:t>
            </w:r>
          </w:p>
          <w:p w:rsidR="008A61C7" w:rsidRPr="00B1473D" w:rsidRDefault="008A61C7" w:rsidP="008542F9">
            <w:pPr>
              <w:spacing w:line="192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 xml:space="preserve">M 118a/ barn </w:t>
            </w: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B5070">
              <w:rPr>
                <w:rFonts w:asciiTheme="minorHAnsi" w:hAnsiTheme="minorHAnsi"/>
                <w:sz w:val="22"/>
                <w:szCs w:val="22"/>
                <w:u w:val="single"/>
              </w:rPr>
              <w:t xml:space="preserve">OR     </w:t>
            </w: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7B5070">
              <w:rPr>
                <w:rFonts w:asciiTheme="minorHAnsi" w:hAnsiTheme="minorHAnsi"/>
                <w:sz w:val="22"/>
                <w:szCs w:val="22"/>
              </w:rPr>
              <w:t>VMC 773</w:t>
            </w: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sz w:val="22"/>
                <w:szCs w:val="22"/>
              </w:rPr>
            </w:pPr>
            <w:r w:rsidRPr="007B5070">
              <w:rPr>
                <w:rFonts w:asciiTheme="minorHAnsi" w:hAnsiTheme="minorHAnsi"/>
                <w:sz w:val="22"/>
                <w:szCs w:val="22"/>
              </w:rPr>
              <w:t>Medicine I</w:t>
            </w:r>
          </w:p>
          <w:p w:rsidR="008A61C7" w:rsidRPr="007B5070" w:rsidRDefault="008A61C7" w:rsidP="008542F9">
            <w:pPr>
              <w:spacing w:line="192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5070">
              <w:rPr>
                <w:rFonts w:asciiTheme="minorHAnsi" w:hAnsiTheme="minorHAnsi"/>
                <w:b/>
                <w:sz w:val="22"/>
                <w:szCs w:val="22"/>
              </w:rPr>
              <w:t>Lab B</w:t>
            </w:r>
          </w:p>
          <w:p w:rsidR="008A61C7" w:rsidRPr="00B1473D" w:rsidRDefault="007649FE" w:rsidP="008542F9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 208/118a</w:t>
            </w:r>
          </w:p>
        </w:tc>
        <w:tc>
          <w:tcPr>
            <w:tcW w:w="1962" w:type="dxa"/>
            <w:vMerge w:val="restart"/>
          </w:tcPr>
          <w:p w:rsidR="008A61C7" w:rsidRPr="001E6D50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FC31C5" w:rsidRDefault="00FC31C5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8A61C7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8D1017">
              <w:rPr>
                <w:rFonts w:asciiTheme="minorHAnsi" w:hAnsiTheme="minorHAnsi"/>
                <w:sz w:val="22"/>
                <w:szCs w:val="22"/>
              </w:rPr>
              <w:t>VMC 785</w:t>
            </w:r>
          </w:p>
          <w:p w:rsidR="00214843" w:rsidRPr="008D1017" w:rsidRDefault="00214843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8A61C7" w:rsidRPr="008D1017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8D1017">
              <w:rPr>
                <w:rFonts w:asciiTheme="minorHAnsi" w:hAnsiTheme="minorHAnsi"/>
                <w:sz w:val="22"/>
                <w:szCs w:val="22"/>
              </w:rPr>
              <w:t xml:space="preserve">SA Surgery </w:t>
            </w:r>
          </w:p>
          <w:p w:rsidR="008A61C7" w:rsidRPr="008D1017" w:rsidRDefault="008A61C7" w:rsidP="008542F9">
            <w:pPr>
              <w:spacing w:line="192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D1017">
              <w:rPr>
                <w:rFonts w:asciiTheme="minorHAnsi" w:hAnsiTheme="minorHAnsi"/>
                <w:b/>
                <w:sz w:val="22"/>
                <w:szCs w:val="22"/>
              </w:rPr>
              <w:t xml:space="preserve">Lab C </w:t>
            </w:r>
          </w:p>
          <w:p w:rsidR="008A61C7" w:rsidRPr="00B1473D" w:rsidRDefault="008A61C7" w:rsidP="008542F9">
            <w:pPr>
              <w:spacing w:line="192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473D">
              <w:rPr>
                <w:rFonts w:asciiTheme="minorHAnsi" w:hAnsiTheme="minorHAnsi"/>
                <w:b/>
                <w:sz w:val="22"/>
                <w:szCs w:val="22"/>
              </w:rPr>
              <w:t>M 118a</w:t>
            </w:r>
          </w:p>
          <w:p w:rsidR="008A61C7" w:rsidRDefault="008A61C7" w:rsidP="008542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FC31C5" w:rsidRPr="008D1017" w:rsidRDefault="00FC31C5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8D1017">
              <w:rPr>
                <w:rFonts w:asciiTheme="minorHAnsi" w:hAnsiTheme="minorHAnsi"/>
                <w:sz w:val="22"/>
                <w:szCs w:val="22"/>
              </w:rPr>
              <w:t>1:00-</w:t>
            </w:r>
          </w:p>
          <w:p w:rsidR="00FC31C5" w:rsidRPr="008D1017" w:rsidRDefault="00FC31C5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  <w:r w:rsidRPr="008D1017">
              <w:rPr>
                <w:rFonts w:asciiTheme="minorHAnsi" w:hAnsiTheme="minorHAnsi"/>
                <w:sz w:val="22"/>
                <w:szCs w:val="22"/>
              </w:rPr>
              <w:t>6:50pm</w:t>
            </w:r>
          </w:p>
          <w:p w:rsidR="00FC31C5" w:rsidRPr="001E6D50" w:rsidRDefault="00FC31C5" w:rsidP="008542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8A61C7" w:rsidTr="008542F9">
        <w:trPr>
          <w:trHeight w:val="1275"/>
        </w:trPr>
        <w:tc>
          <w:tcPr>
            <w:tcW w:w="1435" w:type="dxa"/>
          </w:tcPr>
          <w:p w:rsidR="008A61C7" w:rsidRDefault="008A61C7" w:rsidP="00854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2:00- 2:50</w:t>
            </w:r>
          </w:p>
        </w:tc>
        <w:tc>
          <w:tcPr>
            <w:tcW w:w="1183" w:type="dxa"/>
            <w:vMerge/>
          </w:tcPr>
          <w:p w:rsidR="008A61C7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A61C7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8A61C7" w:rsidRPr="00070688" w:rsidRDefault="008A61C7" w:rsidP="008542F9">
            <w:pPr>
              <w:rPr>
                <w:rFonts w:asciiTheme="minorHAnsi" w:hAnsiTheme="minorHAnsi"/>
              </w:rPr>
            </w:pPr>
          </w:p>
        </w:tc>
        <w:tc>
          <w:tcPr>
            <w:tcW w:w="1749" w:type="dxa"/>
            <w:vMerge/>
          </w:tcPr>
          <w:p w:rsidR="008A61C7" w:rsidRPr="000E3273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:rsidR="008A61C7" w:rsidRPr="000E3273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2" w:type="dxa"/>
            <w:vMerge/>
          </w:tcPr>
          <w:p w:rsidR="008A61C7" w:rsidRPr="000E3273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61C7" w:rsidTr="008542F9">
        <w:trPr>
          <w:trHeight w:val="733"/>
        </w:trPr>
        <w:tc>
          <w:tcPr>
            <w:tcW w:w="1435" w:type="dxa"/>
          </w:tcPr>
          <w:p w:rsidR="008A61C7" w:rsidRDefault="008A61C7" w:rsidP="00854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3:00- 3:50</w:t>
            </w:r>
          </w:p>
        </w:tc>
        <w:tc>
          <w:tcPr>
            <w:tcW w:w="1183" w:type="dxa"/>
            <w:vMerge/>
          </w:tcPr>
          <w:p w:rsidR="008A61C7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A61C7" w:rsidRDefault="008A61C7" w:rsidP="008542F9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A61C7" w:rsidRDefault="008A61C7" w:rsidP="008542F9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A61C7" w:rsidRDefault="008A61C7" w:rsidP="008542F9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A61C7" w:rsidRDefault="008A61C7" w:rsidP="008542F9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A61C7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8A61C7" w:rsidRPr="00070688" w:rsidRDefault="008A61C7" w:rsidP="008542F9">
            <w:pPr>
              <w:rPr>
                <w:rFonts w:asciiTheme="minorHAnsi" w:hAnsiTheme="minorHAnsi"/>
              </w:rPr>
            </w:pPr>
          </w:p>
        </w:tc>
        <w:tc>
          <w:tcPr>
            <w:tcW w:w="1749" w:type="dxa"/>
            <w:vMerge/>
          </w:tcPr>
          <w:p w:rsidR="008A61C7" w:rsidRPr="000E3273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:rsidR="008A61C7" w:rsidRPr="000E3273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2" w:type="dxa"/>
            <w:vMerge/>
          </w:tcPr>
          <w:p w:rsidR="008A61C7" w:rsidRPr="000E3273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61C7" w:rsidTr="008542F9">
        <w:trPr>
          <w:trHeight w:val="420"/>
        </w:trPr>
        <w:tc>
          <w:tcPr>
            <w:tcW w:w="1435" w:type="dxa"/>
          </w:tcPr>
          <w:p w:rsidR="008A61C7" w:rsidRDefault="008A61C7" w:rsidP="00854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4:00- 4:50</w:t>
            </w:r>
          </w:p>
          <w:p w:rsidR="008A61C7" w:rsidRDefault="008A61C7" w:rsidP="008542F9">
            <w:pPr>
              <w:rPr>
                <w:rFonts w:asciiTheme="minorHAnsi" w:hAnsiTheme="minorHAnsi"/>
              </w:rPr>
            </w:pPr>
          </w:p>
        </w:tc>
        <w:tc>
          <w:tcPr>
            <w:tcW w:w="1183" w:type="dxa"/>
            <w:vMerge/>
          </w:tcPr>
          <w:p w:rsidR="008A61C7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A61C7" w:rsidRDefault="008A61C7" w:rsidP="008542F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18" w:type="dxa"/>
            <w:vMerge/>
          </w:tcPr>
          <w:p w:rsidR="008A61C7" w:rsidRPr="00070688" w:rsidRDefault="008A61C7" w:rsidP="008542F9">
            <w:pPr>
              <w:rPr>
                <w:rFonts w:asciiTheme="minorHAnsi" w:hAnsiTheme="minorHAnsi"/>
              </w:rPr>
            </w:pPr>
          </w:p>
        </w:tc>
        <w:tc>
          <w:tcPr>
            <w:tcW w:w="1749" w:type="dxa"/>
            <w:vMerge w:val="restart"/>
          </w:tcPr>
          <w:p w:rsidR="008A61C7" w:rsidRPr="000E3273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1" w:type="dxa"/>
            <w:vMerge w:val="restart"/>
          </w:tcPr>
          <w:p w:rsidR="008A61C7" w:rsidRPr="000E3273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2" w:type="dxa"/>
            <w:vMerge/>
          </w:tcPr>
          <w:p w:rsidR="008A61C7" w:rsidRPr="000E3273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61C7" w:rsidTr="008542F9">
        <w:trPr>
          <w:trHeight w:val="525"/>
        </w:trPr>
        <w:tc>
          <w:tcPr>
            <w:tcW w:w="1435" w:type="dxa"/>
          </w:tcPr>
          <w:p w:rsidR="008A61C7" w:rsidRDefault="008A61C7" w:rsidP="00854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5:00- 5:50</w:t>
            </w:r>
          </w:p>
          <w:p w:rsidR="008A61C7" w:rsidRDefault="008A61C7" w:rsidP="008542F9">
            <w:pPr>
              <w:rPr>
                <w:rFonts w:asciiTheme="minorHAnsi" w:hAnsiTheme="minorHAnsi"/>
              </w:rPr>
            </w:pPr>
          </w:p>
        </w:tc>
        <w:tc>
          <w:tcPr>
            <w:tcW w:w="1183" w:type="dxa"/>
            <w:vMerge/>
          </w:tcPr>
          <w:p w:rsidR="008A61C7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A61C7" w:rsidRDefault="008A61C7" w:rsidP="008542F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18" w:type="dxa"/>
            <w:vMerge/>
          </w:tcPr>
          <w:p w:rsidR="008A61C7" w:rsidRPr="00070688" w:rsidRDefault="008A61C7" w:rsidP="008542F9">
            <w:pPr>
              <w:rPr>
                <w:rFonts w:asciiTheme="minorHAnsi" w:hAnsiTheme="minorHAnsi"/>
              </w:rPr>
            </w:pPr>
          </w:p>
        </w:tc>
        <w:tc>
          <w:tcPr>
            <w:tcW w:w="1749" w:type="dxa"/>
            <w:vMerge/>
          </w:tcPr>
          <w:p w:rsidR="008A61C7" w:rsidRPr="000E3273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:rsidR="008A61C7" w:rsidRPr="000E3273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2" w:type="dxa"/>
            <w:vMerge/>
          </w:tcPr>
          <w:p w:rsidR="008A61C7" w:rsidRPr="000E3273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61C7" w:rsidTr="008542F9">
        <w:trPr>
          <w:trHeight w:val="578"/>
        </w:trPr>
        <w:tc>
          <w:tcPr>
            <w:tcW w:w="1435" w:type="dxa"/>
          </w:tcPr>
          <w:p w:rsidR="008A61C7" w:rsidRDefault="008A61C7" w:rsidP="00854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6:00- 6:50</w:t>
            </w:r>
          </w:p>
        </w:tc>
        <w:tc>
          <w:tcPr>
            <w:tcW w:w="1183" w:type="dxa"/>
          </w:tcPr>
          <w:p w:rsidR="008A61C7" w:rsidRDefault="008A61C7" w:rsidP="008542F9">
            <w:pPr>
              <w:spacing w:line="163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A61C7" w:rsidRDefault="008A61C7" w:rsidP="008542F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18" w:type="dxa"/>
          </w:tcPr>
          <w:p w:rsidR="008A61C7" w:rsidRPr="00070688" w:rsidRDefault="008A61C7" w:rsidP="008542F9">
            <w:pPr>
              <w:rPr>
                <w:rFonts w:asciiTheme="minorHAnsi" w:hAnsiTheme="minorHAnsi"/>
              </w:rPr>
            </w:pPr>
          </w:p>
        </w:tc>
        <w:tc>
          <w:tcPr>
            <w:tcW w:w="1749" w:type="dxa"/>
            <w:vMerge/>
          </w:tcPr>
          <w:p w:rsidR="008A61C7" w:rsidRPr="000E3273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:rsidR="008A61C7" w:rsidRPr="000E3273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2" w:type="dxa"/>
            <w:vMerge/>
          </w:tcPr>
          <w:p w:rsidR="008A61C7" w:rsidRPr="000E3273" w:rsidRDefault="008A61C7" w:rsidP="00854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A61C7" w:rsidRPr="00C7011C" w:rsidRDefault="00C7011C" w:rsidP="004776EE">
      <w:pPr>
        <w:ind w:left="-810"/>
        <w:jc w:val="center"/>
        <w:rPr>
          <w:rFonts w:asciiTheme="minorHAnsi" w:hAnsiTheme="minorHAnsi"/>
          <w:i/>
        </w:rPr>
      </w:pPr>
      <w:r w:rsidRPr="00C7011C">
        <w:rPr>
          <w:rFonts w:asciiTheme="minorHAnsi" w:hAnsiTheme="minorHAnsi"/>
          <w:i/>
        </w:rPr>
        <w:t>(</w:t>
      </w:r>
      <w:r w:rsidR="0075423B" w:rsidRPr="00C7011C">
        <w:rPr>
          <w:rFonts w:asciiTheme="minorHAnsi" w:hAnsiTheme="minorHAnsi"/>
          <w:i/>
        </w:rPr>
        <w:t xml:space="preserve">Assessment Exam </w:t>
      </w:r>
      <w:r w:rsidRPr="00C7011C">
        <w:rPr>
          <w:rFonts w:asciiTheme="minorHAnsi" w:hAnsiTheme="minorHAnsi"/>
          <w:i/>
        </w:rPr>
        <w:t>to be announced)</w:t>
      </w:r>
    </w:p>
    <w:p w:rsidR="00C7011C" w:rsidRDefault="00C7011C" w:rsidP="009245D1">
      <w:pPr>
        <w:ind w:hanging="810"/>
        <w:rPr>
          <w:rFonts w:asciiTheme="minorHAnsi" w:hAnsiTheme="minorHAnsi"/>
          <w:u w:val="single"/>
        </w:rPr>
      </w:pPr>
    </w:p>
    <w:p w:rsidR="00C7011C" w:rsidRDefault="00C7011C" w:rsidP="009245D1">
      <w:pPr>
        <w:ind w:hanging="810"/>
        <w:rPr>
          <w:rFonts w:asciiTheme="minorHAnsi" w:hAnsiTheme="minorHAnsi"/>
          <w:u w:val="single"/>
        </w:rPr>
      </w:pPr>
    </w:p>
    <w:p w:rsidR="00C7011C" w:rsidRDefault="00C7011C" w:rsidP="009245D1">
      <w:pPr>
        <w:ind w:hanging="810"/>
        <w:rPr>
          <w:rFonts w:asciiTheme="minorHAnsi" w:hAnsiTheme="minorHAnsi"/>
          <w:u w:val="single"/>
        </w:rPr>
      </w:pPr>
    </w:p>
    <w:p w:rsidR="00C7011C" w:rsidRDefault="00C7011C" w:rsidP="009245D1">
      <w:pPr>
        <w:ind w:hanging="810"/>
        <w:rPr>
          <w:rFonts w:asciiTheme="minorHAnsi" w:hAnsiTheme="minorHAnsi"/>
          <w:u w:val="single"/>
        </w:rPr>
      </w:pPr>
    </w:p>
    <w:p w:rsidR="00C7011C" w:rsidRDefault="00C7011C" w:rsidP="009245D1">
      <w:pPr>
        <w:ind w:hanging="810"/>
        <w:rPr>
          <w:rFonts w:asciiTheme="minorHAnsi" w:hAnsiTheme="minorHAnsi"/>
          <w:u w:val="single"/>
        </w:rPr>
      </w:pPr>
    </w:p>
    <w:p w:rsidR="0075423B" w:rsidRDefault="00180F44" w:rsidP="009245D1">
      <w:pPr>
        <w:ind w:hanging="81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 w:rsidR="0075423B" w:rsidRPr="0075423B">
        <w:rPr>
          <w:rFonts w:asciiTheme="minorHAnsi" w:hAnsiTheme="minorHAnsi"/>
          <w:u w:val="single"/>
        </w:rPr>
        <w:t>Course</w:t>
      </w:r>
      <w:r w:rsidR="0075423B">
        <w:rPr>
          <w:rFonts w:asciiTheme="minorHAnsi" w:hAnsiTheme="minorHAnsi"/>
          <w:u w:val="single"/>
        </w:rPr>
        <w:tab/>
      </w:r>
      <w:r w:rsidR="0075423B">
        <w:rPr>
          <w:rFonts w:asciiTheme="minorHAnsi" w:hAnsiTheme="minorHAnsi"/>
          <w:u w:val="single"/>
        </w:rPr>
        <w:tab/>
      </w:r>
      <w:r w:rsidR="0075423B">
        <w:rPr>
          <w:rFonts w:asciiTheme="minorHAnsi" w:hAnsiTheme="minorHAnsi"/>
          <w:u w:val="single"/>
        </w:rPr>
        <w:tab/>
      </w:r>
      <w:r w:rsidR="0075423B">
        <w:rPr>
          <w:rFonts w:asciiTheme="minorHAnsi" w:hAnsiTheme="minorHAnsi"/>
          <w:u w:val="single"/>
        </w:rPr>
        <w:tab/>
      </w:r>
      <w:r w:rsidR="009245D1">
        <w:rPr>
          <w:rFonts w:asciiTheme="minorHAnsi" w:hAnsiTheme="minorHAnsi"/>
          <w:u w:val="single"/>
        </w:rPr>
        <w:tab/>
      </w:r>
      <w:r w:rsidR="0075423B">
        <w:rPr>
          <w:rFonts w:asciiTheme="minorHAnsi" w:hAnsiTheme="minorHAnsi"/>
          <w:u w:val="single"/>
        </w:rPr>
        <w:t>Lead instructor</w:t>
      </w:r>
      <w:r w:rsidR="0075423B">
        <w:rPr>
          <w:rFonts w:asciiTheme="minorHAnsi" w:hAnsiTheme="minorHAnsi"/>
          <w:u w:val="single"/>
        </w:rPr>
        <w:tab/>
      </w:r>
      <w:r w:rsidR="0075423B">
        <w:rPr>
          <w:rFonts w:asciiTheme="minorHAnsi" w:hAnsiTheme="minorHAnsi"/>
          <w:u w:val="single"/>
        </w:rPr>
        <w:tab/>
      </w:r>
      <w:r w:rsidR="0075423B">
        <w:rPr>
          <w:rFonts w:asciiTheme="minorHAnsi" w:hAnsiTheme="minorHAnsi"/>
          <w:u w:val="single"/>
        </w:rPr>
        <w:tab/>
        <w:t>Contact</w:t>
      </w:r>
      <w:r w:rsidR="0075423B">
        <w:rPr>
          <w:rFonts w:asciiTheme="minorHAnsi" w:hAnsiTheme="minorHAnsi"/>
          <w:u w:val="single"/>
        </w:rPr>
        <w:tab/>
      </w:r>
      <w:r w:rsidR="0075423B">
        <w:rPr>
          <w:rFonts w:asciiTheme="minorHAnsi" w:hAnsiTheme="minorHAnsi"/>
          <w:u w:val="single"/>
        </w:rPr>
        <w:tab/>
      </w:r>
      <w:r w:rsidR="0075423B">
        <w:rPr>
          <w:rFonts w:asciiTheme="minorHAnsi" w:hAnsiTheme="minorHAnsi"/>
          <w:u w:val="single"/>
        </w:rPr>
        <w:tab/>
      </w:r>
    </w:p>
    <w:p w:rsidR="0075423B" w:rsidRDefault="00180F44" w:rsidP="009245D1">
      <w:pPr>
        <w:ind w:left="-81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</w:t>
      </w:r>
      <w:r w:rsidR="009245D1" w:rsidRPr="009245D1">
        <w:rPr>
          <w:rFonts w:asciiTheme="minorHAnsi" w:hAnsiTheme="minorHAnsi"/>
        </w:rPr>
        <w:t>VMC 71</w:t>
      </w:r>
      <w:r w:rsidR="009245D1">
        <w:rPr>
          <w:rFonts w:asciiTheme="minorHAnsi" w:hAnsiTheme="minorHAnsi"/>
        </w:rPr>
        <w:t>5 Case Studies 1</w:t>
      </w:r>
      <w:r w:rsidR="009245D1">
        <w:rPr>
          <w:rFonts w:asciiTheme="minorHAnsi" w:hAnsiTheme="minorHAnsi"/>
        </w:rPr>
        <w:tab/>
      </w:r>
      <w:r w:rsidR="009245D1">
        <w:rPr>
          <w:rFonts w:asciiTheme="minorHAnsi" w:hAnsiTheme="minorHAnsi"/>
        </w:rPr>
        <w:tab/>
        <w:t>Dr. Jana Gordon</w:t>
      </w:r>
      <w:r w:rsidR="009245D1">
        <w:rPr>
          <w:rFonts w:asciiTheme="minorHAnsi" w:hAnsiTheme="minorHAnsi"/>
        </w:rPr>
        <w:tab/>
      </w:r>
      <w:r w:rsidR="009245D1">
        <w:rPr>
          <w:rFonts w:asciiTheme="minorHAnsi" w:hAnsiTheme="minorHAnsi"/>
        </w:rPr>
        <w:tab/>
      </w:r>
      <w:r w:rsidR="009245D1" w:rsidRPr="00A15D59">
        <w:rPr>
          <w:rFonts w:asciiTheme="minorHAnsi" w:hAnsiTheme="minorHAnsi"/>
        </w:rPr>
        <w:t>Jana.Gordon@oregonstate.edu</w:t>
      </w:r>
    </w:p>
    <w:p w:rsidR="009245D1" w:rsidRDefault="00180F44" w:rsidP="009245D1">
      <w:pPr>
        <w:ind w:hanging="81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245D1">
        <w:rPr>
          <w:rFonts w:asciiTheme="minorHAnsi" w:hAnsiTheme="minorHAnsi"/>
        </w:rPr>
        <w:t>VMC 770 Large Animal Medicine</w:t>
      </w:r>
      <w:r w:rsidR="009245D1">
        <w:rPr>
          <w:rFonts w:asciiTheme="minorHAnsi" w:hAnsiTheme="minorHAnsi"/>
        </w:rPr>
        <w:tab/>
        <w:t>Dr. John Schlipf</w:t>
      </w:r>
      <w:r w:rsidR="009245D1">
        <w:rPr>
          <w:rFonts w:asciiTheme="minorHAnsi" w:hAnsiTheme="minorHAnsi"/>
        </w:rPr>
        <w:tab/>
      </w:r>
      <w:r w:rsidR="009245D1">
        <w:rPr>
          <w:rFonts w:asciiTheme="minorHAnsi" w:hAnsiTheme="minorHAnsi"/>
        </w:rPr>
        <w:tab/>
      </w:r>
      <w:r w:rsidR="009245D1" w:rsidRPr="00A15D59">
        <w:rPr>
          <w:rFonts w:asciiTheme="minorHAnsi" w:hAnsiTheme="minorHAnsi"/>
        </w:rPr>
        <w:t>John.Schlipf@oregonstate.edu</w:t>
      </w:r>
    </w:p>
    <w:p w:rsidR="009245D1" w:rsidRDefault="00180F44" w:rsidP="009245D1">
      <w:pPr>
        <w:ind w:hanging="81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245D1">
        <w:rPr>
          <w:rFonts w:asciiTheme="minorHAnsi" w:hAnsiTheme="minorHAnsi"/>
        </w:rPr>
        <w:t>VMC 773 Medicine Lab 1</w:t>
      </w:r>
      <w:r w:rsidR="009245D1">
        <w:rPr>
          <w:rFonts w:asciiTheme="minorHAnsi" w:hAnsiTheme="minorHAnsi"/>
        </w:rPr>
        <w:tab/>
      </w:r>
      <w:r w:rsidR="009245D1">
        <w:rPr>
          <w:rFonts w:asciiTheme="minorHAnsi" w:hAnsiTheme="minorHAnsi"/>
        </w:rPr>
        <w:tab/>
        <w:t>Dr. Erica McKenzie</w:t>
      </w:r>
      <w:r w:rsidR="009245D1">
        <w:rPr>
          <w:rFonts w:asciiTheme="minorHAnsi" w:hAnsiTheme="minorHAnsi"/>
        </w:rPr>
        <w:tab/>
      </w:r>
      <w:r w:rsidR="009245D1">
        <w:rPr>
          <w:rFonts w:asciiTheme="minorHAnsi" w:hAnsiTheme="minorHAnsi"/>
        </w:rPr>
        <w:tab/>
      </w:r>
      <w:hyperlink r:id="rId8" w:history="1">
        <w:r w:rsidRPr="00255E96">
          <w:rPr>
            <w:rStyle w:val="Hyperlink"/>
            <w:rFonts w:asciiTheme="minorHAnsi" w:hAnsiTheme="minorHAnsi"/>
          </w:rPr>
          <w:t>Erica.McKenzie@oregonstate.edu</w:t>
        </w:r>
      </w:hyperlink>
      <w:r>
        <w:rPr>
          <w:rFonts w:asciiTheme="minorHAnsi" w:hAnsiTheme="minorHAnsi"/>
        </w:rPr>
        <w:tab/>
      </w:r>
    </w:p>
    <w:p w:rsidR="009245D1" w:rsidRDefault="00180F44" w:rsidP="009245D1">
      <w:pPr>
        <w:ind w:hanging="81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15D59">
        <w:rPr>
          <w:rFonts w:asciiTheme="minorHAnsi" w:hAnsiTheme="minorHAnsi"/>
        </w:rPr>
        <w:t>VMC 776 Small Animal Medicine</w:t>
      </w:r>
      <w:r w:rsidR="00A15D59">
        <w:rPr>
          <w:rFonts w:asciiTheme="minorHAnsi" w:hAnsiTheme="minorHAnsi"/>
        </w:rPr>
        <w:tab/>
        <w:t xml:space="preserve">Dr. Helio de </w:t>
      </w:r>
      <w:proofErr w:type="spellStart"/>
      <w:r w:rsidR="00A15D59">
        <w:rPr>
          <w:rFonts w:asciiTheme="minorHAnsi" w:hAnsiTheme="minorHAnsi"/>
        </w:rPr>
        <w:t>Morias</w:t>
      </w:r>
      <w:proofErr w:type="spellEnd"/>
      <w:r w:rsidR="00A15D59">
        <w:rPr>
          <w:rFonts w:asciiTheme="minorHAnsi" w:hAnsiTheme="minorHAnsi"/>
        </w:rPr>
        <w:tab/>
      </w:r>
      <w:r w:rsidR="00A15D59">
        <w:rPr>
          <w:rFonts w:asciiTheme="minorHAnsi" w:hAnsiTheme="minorHAnsi"/>
        </w:rPr>
        <w:tab/>
        <w:t>Helio.deMoriase@oreongstate.edu</w:t>
      </w:r>
    </w:p>
    <w:p w:rsidR="00A15D59" w:rsidRDefault="00180F44" w:rsidP="00A1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25"/>
        </w:tabs>
        <w:ind w:hanging="81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15D59">
        <w:rPr>
          <w:rFonts w:asciiTheme="minorHAnsi" w:hAnsiTheme="minorHAnsi"/>
        </w:rPr>
        <w:t xml:space="preserve">VMC 783 </w:t>
      </w:r>
      <w:proofErr w:type="spellStart"/>
      <w:r w:rsidR="00A15D59">
        <w:rPr>
          <w:rFonts w:asciiTheme="minorHAnsi" w:hAnsiTheme="minorHAnsi"/>
        </w:rPr>
        <w:t>Theriogenology</w:t>
      </w:r>
      <w:proofErr w:type="spellEnd"/>
      <w:r w:rsidR="00A15D59">
        <w:rPr>
          <w:rFonts w:asciiTheme="minorHAnsi" w:hAnsiTheme="minorHAnsi"/>
        </w:rPr>
        <w:t xml:space="preserve"> 1</w:t>
      </w:r>
      <w:r w:rsidR="00A15D59">
        <w:rPr>
          <w:rFonts w:asciiTheme="minorHAnsi" w:hAnsiTheme="minorHAnsi"/>
        </w:rPr>
        <w:tab/>
      </w:r>
      <w:r w:rsidR="00A15D59">
        <w:rPr>
          <w:rFonts w:asciiTheme="minorHAnsi" w:hAnsiTheme="minorHAnsi"/>
        </w:rPr>
        <w:tab/>
        <w:t>Dr. Charles Estill                        Charles.Estill@oregonstate.edu</w:t>
      </w:r>
      <w:r w:rsidR="00A15D59">
        <w:rPr>
          <w:rFonts w:asciiTheme="minorHAnsi" w:hAnsiTheme="minorHAnsi"/>
        </w:rPr>
        <w:tab/>
      </w:r>
    </w:p>
    <w:p w:rsidR="00A15D59" w:rsidRPr="009245D1" w:rsidRDefault="00180F44" w:rsidP="009245D1">
      <w:pPr>
        <w:ind w:hanging="81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15D59">
        <w:rPr>
          <w:rFonts w:asciiTheme="minorHAnsi" w:hAnsiTheme="minorHAnsi"/>
        </w:rPr>
        <w:t>VMC 785 Small Animal Surgery</w:t>
      </w:r>
      <w:r w:rsidR="00A15D59">
        <w:rPr>
          <w:rFonts w:asciiTheme="minorHAnsi" w:hAnsiTheme="minorHAnsi"/>
        </w:rPr>
        <w:tab/>
        <w:t>Dr. Jennifer Warnock</w:t>
      </w:r>
      <w:r w:rsidR="00A15D59">
        <w:rPr>
          <w:rFonts w:asciiTheme="minorHAnsi" w:hAnsiTheme="minorHAnsi"/>
        </w:rPr>
        <w:tab/>
      </w:r>
      <w:r w:rsidR="00A15D59">
        <w:rPr>
          <w:rFonts w:asciiTheme="minorHAnsi" w:hAnsiTheme="minorHAnsi"/>
        </w:rPr>
        <w:tab/>
        <w:t>Jennifer.Warnock@oregonstate.edu</w:t>
      </w:r>
    </w:p>
    <w:p w:rsidR="0075423B" w:rsidRDefault="0075423B" w:rsidP="0075423B">
      <w:pPr>
        <w:rPr>
          <w:rFonts w:asciiTheme="minorHAnsi" w:hAnsiTheme="minorHAnsi"/>
          <w:u w:val="single"/>
        </w:rPr>
      </w:pPr>
    </w:p>
    <w:p w:rsidR="0075423B" w:rsidRDefault="0075423B" w:rsidP="0075423B">
      <w:pPr>
        <w:rPr>
          <w:rFonts w:asciiTheme="minorHAnsi" w:hAnsiTheme="minorHAnsi"/>
          <w:u w:val="single"/>
        </w:rPr>
      </w:pPr>
    </w:p>
    <w:p w:rsidR="0075423B" w:rsidRDefault="0075423B" w:rsidP="0075423B">
      <w:pPr>
        <w:rPr>
          <w:rFonts w:asciiTheme="minorHAnsi" w:hAnsiTheme="minorHAnsi"/>
          <w:u w:val="single"/>
        </w:rPr>
      </w:pPr>
    </w:p>
    <w:p w:rsidR="0075423B" w:rsidRDefault="0075423B" w:rsidP="0075423B">
      <w:pPr>
        <w:rPr>
          <w:rFonts w:asciiTheme="minorHAnsi" w:hAnsiTheme="minorHAnsi"/>
          <w:u w:val="single"/>
        </w:rPr>
      </w:pPr>
    </w:p>
    <w:p w:rsidR="008A61C7" w:rsidRDefault="008A61C7" w:rsidP="00070688">
      <w:pPr>
        <w:jc w:val="center"/>
      </w:pPr>
    </w:p>
    <w:p w:rsidR="008A61C7" w:rsidRDefault="008A61C7" w:rsidP="00070688">
      <w:pPr>
        <w:jc w:val="center"/>
      </w:pPr>
    </w:p>
    <w:p w:rsidR="008A61C7" w:rsidRDefault="008A61C7" w:rsidP="00070688">
      <w:pPr>
        <w:jc w:val="center"/>
      </w:pPr>
    </w:p>
    <w:p w:rsidR="008A61C7" w:rsidRDefault="008A61C7" w:rsidP="00070688">
      <w:pPr>
        <w:jc w:val="center"/>
      </w:pPr>
    </w:p>
    <w:p w:rsidR="008A61C7" w:rsidRDefault="008A61C7" w:rsidP="00070688">
      <w:pPr>
        <w:jc w:val="center"/>
      </w:pPr>
    </w:p>
    <w:p w:rsidR="008A61C7" w:rsidRDefault="008A61C7" w:rsidP="00070688">
      <w:pPr>
        <w:jc w:val="center"/>
      </w:pPr>
    </w:p>
    <w:p w:rsidR="008A61C7" w:rsidRDefault="008A61C7" w:rsidP="00070688">
      <w:pPr>
        <w:jc w:val="center"/>
      </w:pPr>
    </w:p>
    <w:p w:rsidR="008A61C7" w:rsidRDefault="008A61C7" w:rsidP="00070688">
      <w:pPr>
        <w:jc w:val="center"/>
      </w:pPr>
    </w:p>
    <w:p w:rsidR="008A61C7" w:rsidRDefault="008A61C7" w:rsidP="00070688">
      <w:pPr>
        <w:jc w:val="center"/>
      </w:pPr>
    </w:p>
    <w:p w:rsidR="008A61C7" w:rsidRDefault="008A61C7" w:rsidP="00070688">
      <w:pPr>
        <w:jc w:val="center"/>
      </w:pPr>
    </w:p>
    <w:p w:rsidR="008A61C7" w:rsidRDefault="008A61C7" w:rsidP="00070688">
      <w:pPr>
        <w:jc w:val="center"/>
      </w:pPr>
    </w:p>
    <w:p w:rsidR="008A61C7" w:rsidRDefault="008A61C7" w:rsidP="00070688">
      <w:pPr>
        <w:jc w:val="center"/>
      </w:pPr>
    </w:p>
    <w:p w:rsidR="008A61C7" w:rsidRDefault="008A61C7" w:rsidP="00070688">
      <w:pPr>
        <w:jc w:val="center"/>
      </w:pPr>
    </w:p>
    <w:p w:rsidR="008A61C7" w:rsidRDefault="008A61C7" w:rsidP="00070688">
      <w:pPr>
        <w:jc w:val="center"/>
      </w:pPr>
    </w:p>
    <w:p w:rsidR="008A61C7" w:rsidRDefault="008A61C7" w:rsidP="00070688">
      <w:pPr>
        <w:jc w:val="center"/>
      </w:pPr>
    </w:p>
    <w:sectPr w:rsidR="008A61C7" w:rsidSect="00180F4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88" w:rsidRDefault="00070688" w:rsidP="00070688">
      <w:r>
        <w:separator/>
      </w:r>
    </w:p>
  </w:endnote>
  <w:endnote w:type="continuationSeparator" w:id="0">
    <w:p w:rsidR="00070688" w:rsidRDefault="00070688" w:rsidP="0007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88" w:rsidRDefault="00070688" w:rsidP="00070688">
      <w:r>
        <w:separator/>
      </w:r>
    </w:p>
  </w:footnote>
  <w:footnote w:type="continuationSeparator" w:id="0">
    <w:p w:rsidR="00070688" w:rsidRDefault="00070688" w:rsidP="0007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88" w:rsidRDefault="00070688" w:rsidP="000706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3A47"/>
    <w:multiLevelType w:val="hybridMultilevel"/>
    <w:tmpl w:val="D8CA5FFA"/>
    <w:lvl w:ilvl="0" w:tplc="91642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88"/>
    <w:rsid w:val="00070688"/>
    <w:rsid w:val="00072E69"/>
    <w:rsid w:val="000F75DE"/>
    <w:rsid w:val="00180F44"/>
    <w:rsid w:val="001E6D50"/>
    <w:rsid w:val="00214843"/>
    <w:rsid w:val="00302016"/>
    <w:rsid w:val="00324906"/>
    <w:rsid w:val="003E7101"/>
    <w:rsid w:val="004776EE"/>
    <w:rsid w:val="004E0BD1"/>
    <w:rsid w:val="00667744"/>
    <w:rsid w:val="006B59EB"/>
    <w:rsid w:val="0075423B"/>
    <w:rsid w:val="007649FE"/>
    <w:rsid w:val="007B5070"/>
    <w:rsid w:val="008542F9"/>
    <w:rsid w:val="008A61C7"/>
    <w:rsid w:val="008D1017"/>
    <w:rsid w:val="009245D1"/>
    <w:rsid w:val="00A15D59"/>
    <w:rsid w:val="00B1473D"/>
    <w:rsid w:val="00C7011C"/>
    <w:rsid w:val="00C9527A"/>
    <w:rsid w:val="00CA41AE"/>
    <w:rsid w:val="00CF2279"/>
    <w:rsid w:val="00E05731"/>
    <w:rsid w:val="00E16A0A"/>
    <w:rsid w:val="00FC31C5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25B3"/>
  <w15:docId w15:val="{647F5A78-D875-4C18-B2D5-140ECCF8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688"/>
    <w:pPr>
      <w:widowControl w:val="0"/>
      <w:autoSpaceDE w:val="0"/>
      <w:autoSpaceDN w:val="0"/>
      <w:adjustRightInd w:val="0"/>
      <w:spacing w:after="0" w:line="240" w:lineRule="auto"/>
    </w:pPr>
    <w:rPr>
      <w:rFonts w:ascii="Webdings" w:eastAsia="Times New Roman" w:hAnsi="Webding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688"/>
  </w:style>
  <w:style w:type="paragraph" w:styleId="Footer">
    <w:name w:val="footer"/>
    <w:basedOn w:val="Normal"/>
    <w:link w:val="FooterChar"/>
    <w:uiPriority w:val="99"/>
    <w:unhideWhenUsed/>
    <w:rsid w:val="00070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688"/>
  </w:style>
  <w:style w:type="paragraph" w:styleId="BalloonText">
    <w:name w:val="Balloon Text"/>
    <w:basedOn w:val="Normal"/>
    <w:link w:val="BalloonTextChar"/>
    <w:uiPriority w:val="99"/>
    <w:semiHidden/>
    <w:unhideWhenUsed/>
    <w:rsid w:val="0007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.McKenzie@oregon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Pedersen, Heather</cp:lastModifiedBy>
  <cp:revision>9</cp:revision>
  <cp:lastPrinted>2017-05-18T22:42:00Z</cp:lastPrinted>
  <dcterms:created xsi:type="dcterms:W3CDTF">2017-05-11T17:40:00Z</dcterms:created>
  <dcterms:modified xsi:type="dcterms:W3CDTF">2017-05-18T22:42:00Z</dcterms:modified>
</cp:coreProperties>
</file>